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76" w:rsidRDefault="00163780">
      <w:pPr>
        <w:pStyle w:val="a3"/>
        <w:pBdr>
          <w:bottom w:val="single" w:sz="36" w:space="1" w:color="auto"/>
        </w:pBdr>
        <w:ind w:firstLine="0"/>
        <w:jc w:val="center"/>
        <w:rPr>
          <w:b/>
          <w:sz w:val="36"/>
        </w:rPr>
      </w:pPr>
      <w:r>
        <w:rPr>
          <w:noProof/>
        </w:rPr>
        <w:drawing>
          <wp:inline distT="0" distB="0" distL="0" distR="0">
            <wp:extent cx="762000" cy="971550"/>
            <wp:effectExtent l="19050" t="0" r="0" b="0"/>
            <wp:docPr id="1" name="Рисунок 1" descr="Воскресенский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кресенский (черно-белый)"/>
                    <pic:cNvPicPr>
                      <a:picLocks noChangeAspect="1" noChangeArrowheads="1"/>
                    </pic:cNvPicPr>
                  </pic:nvPicPr>
                  <pic:blipFill>
                    <a:blip r:embed="rId8"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r w:rsidR="00B973A0">
        <w:rPr>
          <w:sz w:val="32"/>
        </w:rPr>
        <w:br/>
      </w:r>
      <w:r w:rsidR="00447476">
        <w:rPr>
          <w:b/>
          <w:sz w:val="36"/>
        </w:rPr>
        <w:t>АДМИНИСТРАЦИЯ</w:t>
      </w:r>
    </w:p>
    <w:p w:rsidR="00B973A0" w:rsidRDefault="00B973A0">
      <w:pPr>
        <w:pStyle w:val="a3"/>
        <w:pBdr>
          <w:bottom w:val="single" w:sz="36" w:space="1" w:color="auto"/>
        </w:pBdr>
        <w:ind w:firstLine="0"/>
        <w:jc w:val="center"/>
        <w:rPr>
          <w:b/>
        </w:rPr>
      </w:pPr>
      <w:r>
        <w:rPr>
          <w:b/>
        </w:rPr>
        <w:t>ВОСКРЕСЕНСКОГО МУНИЦИПАЛЬНОГО РАЙОНА</w:t>
      </w:r>
      <w:r>
        <w:rPr>
          <w:b/>
        </w:rPr>
        <w:br/>
        <w:t xml:space="preserve"> САРАТОВСКОЙ ОБЛАСТИ</w:t>
      </w:r>
    </w:p>
    <w:tbl>
      <w:tblPr>
        <w:tblW w:w="9639"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9639"/>
      </w:tblGrid>
      <w:tr w:rsidR="00B973A0" w:rsidTr="00DC18E4">
        <w:trPr>
          <w:cantSplit/>
        </w:trPr>
        <w:tc>
          <w:tcPr>
            <w:tcW w:w="9639" w:type="dxa"/>
          </w:tcPr>
          <w:p w:rsidR="00B973A0" w:rsidRDefault="002A60BF">
            <w:pPr>
              <w:spacing w:before="720" w:after="480"/>
              <w:jc w:val="center"/>
              <w:rPr>
                <w:b/>
                <w:sz w:val="44"/>
              </w:rPr>
            </w:pPr>
            <w:r>
              <w:rPr>
                <w:b/>
                <w:noProof/>
                <w:sz w:val="44"/>
              </w:rPr>
              <mc:AlternateContent>
                <mc:Choice Requires="wps">
                  <w:drawing>
                    <wp:anchor distT="0" distB="0" distL="114300" distR="114300" simplePos="0" relativeHeight="251657728" behindDoc="0" locked="0" layoutInCell="0" allowOverlap="1">
                      <wp:simplePos x="0" y="0"/>
                      <wp:positionH relativeFrom="column">
                        <wp:posOffset>4772025</wp:posOffset>
                      </wp:positionH>
                      <wp:positionV relativeFrom="paragraph">
                        <wp:posOffset>165100</wp:posOffset>
                      </wp:positionV>
                      <wp:extent cx="1188720" cy="457200"/>
                      <wp:effectExtent l="13335" t="12700" r="762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FFFFFF"/>
                                </a:solidFill>
                                <a:miter lim="800000"/>
                                <a:headEnd/>
                                <a:tailEnd/>
                              </a:ln>
                            </wps:spPr>
                            <wps:txbx>
                              <w:txbxContent>
                                <w:p w:rsidR="00DC18E4" w:rsidRDefault="00DC18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13pt;width:9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" o:allowincell="f" strokecolor="white">
                      <v:textbox>
                        <w:txbxContent>
                          <w:p w:rsidR="00DC18E4" w:rsidRDefault="00DC18E4"/>
                        </w:txbxContent>
                      </v:textbox>
                    </v:shape>
                  </w:pict>
                </mc:Fallback>
              </mc:AlternateContent>
            </w:r>
            <w:r w:rsidR="001F4928">
              <w:rPr>
                <w:b/>
                <w:noProof/>
                <w:sz w:val="44"/>
              </w:rPr>
              <w:t>ПОСТАНОВЛЕНИЕ</w:t>
            </w:r>
          </w:p>
          <w:p w:rsidR="00B973A0" w:rsidRDefault="00B973A0">
            <w:pPr>
              <w:tabs>
                <w:tab w:val="right" w:pos="9356"/>
              </w:tabs>
              <w:jc w:val="both"/>
            </w:pPr>
            <w:r>
              <w:t xml:space="preserve"> От </w:t>
            </w:r>
            <w:r w:rsidR="00525001">
              <w:t>09 декабря 2</w:t>
            </w:r>
            <w:bookmarkStart w:id="0" w:name="_GoBack"/>
            <w:bookmarkEnd w:id="0"/>
            <w:r w:rsidR="00525001">
              <w:t>024</w:t>
            </w:r>
            <w:r>
              <w:t xml:space="preserve">__ № </w:t>
            </w:r>
            <w:r w:rsidR="00525001">
              <w:t>46-н</w:t>
            </w:r>
            <w:r>
              <w:tab/>
            </w:r>
          </w:p>
          <w:p w:rsidR="00B973A0" w:rsidRDefault="00B973A0">
            <w:pPr>
              <w:tabs>
                <w:tab w:val="right" w:pos="9356"/>
              </w:tabs>
              <w:jc w:val="center"/>
            </w:pPr>
            <w:r>
              <w:t>с. Воскресенское</w:t>
            </w:r>
          </w:p>
          <w:p w:rsidR="00B973A0" w:rsidRDefault="00B973A0">
            <w:pPr>
              <w:pStyle w:val="a3"/>
              <w:tabs>
                <w:tab w:val="left" w:pos="3190"/>
              </w:tabs>
              <w:spacing w:before="240" w:after="0"/>
              <w:ind w:left="1205" w:hanging="1205"/>
              <w:jc w:val="center"/>
              <w:rPr>
                <w:sz w:val="20"/>
              </w:rPr>
            </w:pPr>
          </w:p>
        </w:tc>
      </w:tr>
    </w:tbl>
    <w:p w:rsidR="00DC18E4" w:rsidRPr="00DC18E4" w:rsidRDefault="00DC18E4" w:rsidP="00DC18E4">
      <w:pPr>
        <w:jc w:val="both"/>
        <w:rPr>
          <w:b/>
          <w:sz w:val="28"/>
          <w:szCs w:val="28"/>
        </w:rPr>
      </w:pPr>
      <w:r>
        <w:rPr>
          <w:b/>
          <w:sz w:val="28"/>
          <w:szCs w:val="28"/>
        </w:rPr>
        <w:t>О внесении изменений в постановление администрации Воскресенского муниципального района Саратовской области от 29 декабря 2022 г. № 67-н «Об утверждении муниципальной программы «Развитие культуры на территории Воскресенского муниципального района Саратовской области»</w:t>
      </w:r>
    </w:p>
    <w:p w:rsidR="00DC18E4" w:rsidRDefault="00DC18E4" w:rsidP="00DC18E4">
      <w:pPr>
        <w:ind w:firstLine="708"/>
        <w:jc w:val="both"/>
        <w:rPr>
          <w:sz w:val="28"/>
          <w:szCs w:val="28"/>
        </w:rPr>
      </w:pPr>
      <w:proofErr w:type="gramStart"/>
      <w:r>
        <w:rPr>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Воскресенского муниципального района Саратовской области, в целях сохранения и развития системы образования в сфере культуры и искусства, библиотечной и культурно-досуговой деятельности учреждений культуры, создания условий для расширения доступности услуг в Воскресенском районе,</w:t>
      </w:r>
      <w:r>
        <w:rPr>
          <w:color w:val="000000"/>
          <w:sz w:val="28"/>
        </w:rPr>
        <w:t xml:space="preserve"> администрация Воскресенского муниципального района</w:t>
      </w:r>
      <w:proofErr w:type="gramEnd"/>
    </w:p>
    <w:p w:rsidR="00DC18E4" w:rsidRDefault="00DC18E4" w:rsidP="00DC18E4">
      <w:pPr>
        <w:jc w:val="both"/>
        <w:rPr>
          <w:rFonts w:ascii="Calibri" w:hAnsi="Calibri" w:cs="Calibri"/>
          <w:sz w:val="28"/>
          <w:szCs w:val="28"/>
          <w:lang w:eastAsia="zh-CN"/>
        </w:rPr>
      </w:pPr>
      <w:r>
        <w:rPr>
          <w:sz w:val="28"/>
          <w:szCs w:val="28"/>
        </w:rPr>
        <w:t>ПОСТАНОВЛЯЕТ:</w:t>
      </w:r>
    </w:p>
    <w:p w:rsidR="00DC18E4" w:rsidRDefault="00DC18E4" w:rsidP="00DC18E4">
      <w:pPr>
        <w:pStyle w:val="af0"/>
        <w:ind w:left="0"/>
        <w:jc w:val="both"/>
        <w:rPr>
          <w:sz w:val="28"/>
          <w:szCs w:val="28"/>
          <w:lang w:eastAsia="ru-RU"/>
        </w:rPr>
      </w:pPr>
      <w:r>
        <w:rPr>
          <w:sz w:val="28"/>
          <w:szCs w:val="28"/>
        </w:rPr>
        <w:t>1. Приложение к постановлению администрации Воскресенского муниципального района Саратовской области от 29 декабря 2022 года №67-н «Об утверждении муниципальной программы «Развитие культуры на территории Воскресенского муниципального района Саратовской области» изложить в новой редакции согласно приложению.</w:t>
      </w:r>
    </w:p>
    <w:p w:rsidR="00DC18E4" w:rsidRDefault="00DC18E4" w:rsidP="00DC18E4">
      <w:pPr>
        <w:pStyle w:val="af0"/>
        <w:ind w:left="0"/>
        <w:jc w:val="both"/>
        <w:rPr>
          <w:sz w:val="28"/>
          <w:szCs w:val="28"/>
          <w:lang w:eastAsia="ru-RU"/>
        </w:rPr>
      </w:pPr>
      <w:r>
        <w:rPr>
          <w:sz w:val="28"/>
          <w:szCs w:val="28"/>
          <w:lang w:eastAsia="ru-RU"/>
        </w:rPr>
        <w:t xml:space="preserve">2. </w:t>
      </w:r>
      <w:proofErr w:type="gramStart"/>
      <w:r>
        <w:rPr>
          <w:sz w:val="28"/>
          <w:szCs w:val="28"/>
          <w:lang w:eastAsia="ru-RU"/>
        </w:rPr>
        <w:t>Контроль за</w:t>
      </w:r>
      <w:proofErr w:type="gramEnd"/>
      <w:r>
        <w:rPr>
          <w:sz w:val="28"/>
          <w:szCs w:val="28"/>
          <w:lang w:eastAsia="ru-RU"/>
        </w:rPr>
        <w:t xml:space="preserve"> исполнением настоящего постановления возложить на заместителя главы администрации по социальной сфере Воскресенского муниципального района Саратовской области </w:t>
      </w:r>
      <w:proofErr w:type="spellStart"/>
      <w:r>
        <w:rPr>
          <w:sz w:val="28"/>
          <w:szCs w:val="28"/>
          <w:lang w:eastAsia="ru-RU"/>
        </w:rPr>
        <w:t>Н.Н.Елфимову</w:t>
      </w:r>
      <w:proofErr w:type="spellEnd"/>
      <w:r>
        <w:rPr>
          <w:sz w:val="28"/>
          <w:szCs w:val="28"/>
          <w:lang w:eastAsia="ru-RU"/>
        </w:rPr>
        <w:t xml:space="preserve">. </w:t>
      </w:r>
      <w:r>
        <w:rPr>
          <w:sz w:val="28"/>
          <w:szCs w:val="28"/>
          <w:lang w:eastAsia="ru-RU"/>
        </w:rPr>
        <w:tab/>
      </w:r>
    </w:p>
    <w:p w:rsidR="00DC18E4" w:rsidRDefault="00DC18E4" w:rsidP="00DC18E4">
      <w:pPr>
        <w:contextualSpacing/>
        <w:jc w:val="both"/>
        <w:rPr>
          <w:b/>
          <w:sz w:val="28"/>
          <w:szCs w:val="28"/>
          <w:lang w:eastAsia="ar-SA"/>
        </w:rPr>
      </w:pPr>
      <w:r>
        <w:rPr>
          <w:sz w:val="28"/>
          <w:szCs w:val="28"/>
        </w:rPr>
        <w:t>3. Настоящее постановление вступает в силу с момента его подписания и подлежит опубликованию на официальном сайте администрации Воскресенского муниципального района Саратовской области.</w:t>
      </w:r>
    </w:p>
    <w:p w:rsidR="00DC18E4" w:rsidRDefault="00DC18E4" w:rsidP="00DC18E4">
      <w:pPr>
        <w:ind w:right="-2"/>
        <w:rPr>
          <w:b/>
          <w:sz w:val="28"/>
          <w:szCs w:val="28"/>
          <w:lang w:eastAsia="ar-SA"/>
        </w:rPr>
      </w:pPr>
    </w:p>
    <w:p w:rsidR="00DC18E4" w:rsidRDefault="00DC18E4" w:rsidP="00DC18E4">
      <w:pPr>
        <w:ind w:right="-2"/>
        <w:rPr>
          <w:b/>
          <w:sz w:val="28"/>
          <w:szCs w:val="28"/>
          <w:lang w:eastAsia="ar-SA"/>
        </w:rPr>
      </w:pPr>
      <w:r>
        <w:rPr>
          <w:b/>
          <w:sz w:val="28"/>
          <w:szCs w:val="28"/>
          <w:lang w:eastAsia="ar-SA"/>
        </w:rPr>
        <w:t xml:space="preserve">Глава Воскресенского </w:t>
      </w:r>
    </w:p>
    <w:p w:rsidR="00DC18E4" w:rsidRDefault="00DC18E4" w:rsidP="00DC18E4">
      <w:pPr>
        <w:ind w:right="-2"/>
        <w:rPr>
          <w:b/>
          <w:sz w:val="28"/>
          <w:szCs w:val="28"/>
          <w:lang w:eastAsia="ar-SA"/>
        </w:rPr>
      </w:pPr>
      <w:r>
        <w:rPr>
          <w:b/>
          <w:sz w:val="28"/>
          <w:szCs w:val="28"/>
          <w:lang w:eastAsia="ar-SA"/>
        </w:rPr>
        <w:t xml:space="preserve">муниципального района </w:t>
      </w:r>
    </w:p>
    <w:p w:rsidR="00DC18E4" w:rsidRPr="00DC18E4" w:rsidRDefault="00DC18E4" w:rsidP="00DC18E4">
      <w:pPr>
        <w:ind w:right="-2"/>
        <w:rPr>
          <w:b/>
          <w:sz w:val="28"/>
          <w:szCs w:val="28"/>
          <w:lang w:eastAsia="ar-SA"/>
        </w:rPr>
      </w:pPr>
      <w:r>
        <w:rPr>
          <w:b/>
          <w:sz w:val="28"/>
          <w:szCs w:val="28"/>
          <w:lang w:eastAsia="ar-SA"/>
        </w:rPr>
        <w:t xml:space="preserve">Саратовской области </w:t>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t>Д.В. Павлов</w:t>
      </w:r>
    </w:p>
    <w:p w:rsidR="00DC18E4" w:rsidRDefault="00DC18E4" w:rsidP="00DC18E4">
      <w:pPr>
        <w:pStyle w:val="af"/>
        <w:jc w:val="right"/>
        <w:rPr>
          <w:rFonts w:ascii="Times New Roman" w:hAnsi="Times New Roman" w:cs="Times New Roman"/>
        </w:rPr>
      </w:pPr>
    </w:p>
    <w:p w:rsidR="00DC18E4" w:rsidRDefault="00DC18E4" w:rsidP="00DC18E4">
      <w:pPr>
        <w:pStyle w:val="af"/>
        <w:jc w:val="right"/>
        <w:rPr>
          <w:rFonts w:ascii="Times New Roman" w:hAnsi="Times New Roman" w:cs="Times New Roman"/>
        </w:rPr>
      </w:pPr>
      <w:r>
        <w:rPr>
          <w:rFonts w:ascii="Times New Roman" w:hAnsi="Times New Roman" w:cs="Times New Roman"/>
        </w:rPr>
        <w:lastRenderedPageBreak/>
        <w:t>Приложение к постановлению администрации</w:t>
      </w:r>
    </w:p>
    <w:p w:rsidR="00DC18E4" w:rsidRDefault="00DC18E4" w:rsidP="00DC18E4">
      <w:pPr>
        <w:pStyle w:val="af"/>
        <w:jc w:val="right"/>
        <w:rPr>
          <w:rFonts w:ascii="Times New Roman" w:hAnsi="Times New Roman" w:cs="Times New Roman"/>
        </w:rPr>
      </w:pPr>
      <w:r>
        <w:rPr>
          <w:rFonts w:ascii="Times New Roman" w:hAnsi="Times New Roman" w:cs="Times New Roman"/>
        </w:rPr>
        <w:t>Воскресенского муниципального района</w:t>
      </w:r>
    </w:p>
    <w:p w:rsidR="00DC18E4" w:rsidRDefault="00DC18E4" w:rsidP="00DC18E4">
      <w:pPr>
        <w:pStyle w:val="af"/>
        <w:jc w:val="right"/>
        <w:rPr>
          <w:rFonts w:ascii="Times New Roman" w:hAnsi="Times New Roman" w:cs="Times New Roman"/>
          <w:b/>
        </w:rPr>
      </w:pPr>
      <w:r>
        <w:rPr>
          <w:rFonts w:ascii="Times New Roman" w:hAnsi="Times New Roman" w:cs="Times New Roman"/>
        </w:rPr>
        <w:t xml:space="preserve">от «09» </w:t>
      </w:r>
      <w:r w:rsidR="002A60BF">
        <w:rPr>
          <w:rFonts w:ascii="Times New Roman" w:hAnsi="Times New Roman" w:cs="Times New Roman"/>
        </w:rPr>
        <w:t>декабря</w:t>
      </w:r>
      <w:r>
        <w:rPr>
          <w:rFonts w:ascii="Times New Roman" w:hAnsi="Times New Roman" w:cs="Times New Roman"/>
        </w:rPr>
        <w:t xml:space="preserve"> 20</w:t>
      </w:r>
      <w:r w:rsidR="002A60BF">
        <w:rPr>
          <w:rFonts w:ascii="Times New Roman" w:hAnsi="Times New Roman" w:cs="Times New Roman"/>
        </w:rPr>
        <w:t>24</w:t>
      </w:r>
      <w:r>
        <w:rPr>
          <w:rFonts w:ascii="Times New Roman" w:hAnsi="Times New Roman" w:cs="Times New Roman"/>
        </w:rPr>
        <w:t>_ года № 46-н</w:t>
      </w:r>
    </w:p>
    <w:p w:rsidR="00DC18E4" w:rsidRDefault="00DC18E4" w:rsidP="00DC18E4">
      <w:pPr>
        <w:pStyle w:val="ConsPlusNonformat"/>
        <w:widowControl/>
        <w:rPr>
          <w:rFonts w:ascii="Times New Roman" w:hAnsi="Times New Roman" w:cs="Times New Roman"/>
          <w:b/>
          <w:sz w:val="22"/>
          <w:szCs w:val="22"/>
        </w:rPr>
      </w:pPr>
    </w:p>
    <w:p w:rsidR="00DC18E4" w:rsidRDefault="00DC18E4" w:rsidP="00DC18E4">
      <w:pPr>
        <w:pStyle w:val="ConsPlusNonformat"/>
        <w:widowControl/>
        <w:rPr>
          <w:rFonts w:ascii="Times New Roman" w:hAnsi="Times New Roman" w:cs="Times New Roman"/>
          <w:b/>
          <w:sz w:val="16"/>
          <w:szCs w:val="16"/>
        </w:rPr>
      </w:pPr>
    </w:p>
    <w:p w:rsidR="00DC18E4" w:rsidRDefault="00DC18E4" w:rsidP="00DC18E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Муниципальная программа</w:t>
      </w:r>
    </w:p>
    <w:p w:rsidR="00DC18E4" w:rsidRDefault="00DC18E4" w:rsidP="00DC18E4">
      <w:pPr>
        <w:pStyle w:val="ConsPlusNonformat"/>
        <w:widowControl/>
        <w:jc w:val="center"/>
        <w:rPr>
          <w:rFonts w:ascii="Times New Roman" w:hAnsi="Times New Roman" w:cs="Times New Roman"/>
          <w:b/>
          <w:sz w:val="16"/>
          <w:szCs w:val="16"/>
        </w:rPr>
      </w:pPr>
      <w:r>
        <w:rPr>
          <w:rFonts w:ascii="Times New Roman" w:hAnsi="Times New Roman" w:cs="Times New Roman"/>
          <w:b/>
          <w:sz w:val="28"/>
          <w:szCs w:val="28"/>
        </w:rPr>
        <w:t>«Развитие культуры на территории Воскресенского муниципального района Саратовской области»</w:t>
      </w:r>
    </w:p>
    <w:p w:rsidR="00DC18E4" w:rsidRDefault="00DC18E4" w:rsidP="00DC18E4">
      <w:pPr>
        <w:pStyle w:val="ConsPlusNonformat"/>
        <w:widowControl/>
        <w:jc w:val="center"/>
        <w:rPr>
          <w:rFonts w:ascii="Times New Roman" w:hAnsi="Times New Roman" w:cs="Times New Roman"/>
          <w:b/>
          <w:sz w:val="16"/>
          <w:szCs w:val="16"/>
        </w:rPr>
      </w:pPr>
    </w:p>
    <w:p w:rsidR="00DC18E4" w:rsidRDefault="00DC18E4" w:rsidP="00DC18E4">
      <w:pPr>
        <w:pStyle w:val="ConsPlusNonformat"/>
        <w:widowControl/>
        <w:jc w:val="center"/>
        <w:rPr>
          <w:rFonts w:ascii="Times New Roman" w:hAnsi="Times New Roman" w:cs="Times New Roman"/>
          <w:b/>
          <w:sz w:val="16"/>
          <w:szCs w:val="16"/>
        </w:rPr>
      </w:pPr>
      <w:r>
        <w:rPr>
          <w:rFonts w:ascii="Times New Roman" w:hAnsi="Times New Roman" w:cs="Times New Roman"/>
          <w:b/>
          <w:sz w:val="28"/>
          <w:szCs w:val="28"/>
        </w:rPr>
        <w:t>Паспорт</w:t>
      </w:r>
      <w:r>
        <w:rPr>
          <w:b/>
          <w:bCs/>
        </w:rPr>
        <w:t xml:space="preserve"> </w:t>
      </w:r>
      <w:r>
        <w:rPr>
          <w:rFonts w:ascii="Times New Roman" w:hAnsi="Times New Roman" w:cs="Times New Roman"/>
          <w:b/>
          <w:bCs/>
          <w:sz w:val="28"/>
          <w:szCs w:val="28"/>
        </w:rPr>
        <w:t>Программы</w:t>
      </w:r>
    </w:p>
    <w:p w:rsidR="00DC18E4" w:rsidRDefault="00DC18E4" w:rsidP="00DC18E4">
      <w:pPr>
        <w:pStyle w:val="ConsPlusNonformat"/>
        <w:widowControl/>
        <w:jc w:val="center"/>
        <w:rPr>
          <w:rFonts w:ascii="Times New Roman" w:hAnsi="Times New Roman" w:cs="Times New Roman"/>
          <w:b/>
          <w:sz w:val="16"/>
          <w:szCs w:val="16"/>
        </w:rPr>
      </w:pPr>
    </w:p>
    <w:tbl>
      <w:tblPr>
        <w:tblW w:w="0" w:type="auto"/>
        <w:tblInd w:w="-459" w:type="dxa"/>
        <w:tblLayout w:type="fixed"/>
        <w:tblLook w:val="04A0" w:firstRow="1" w:lastRow="0" w:firstColumn="1" w:lastColumn="0" w:noHBand="0" w:noVBand="1"/>
      </w:tblPr>
      <w:tblGrid>
        <w:gridCol w:w="3267"/>
        <w:gridCol w:w="7200"/>
      </w:tblGrid>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pPr>
            <w:r>
              <w:rPr>
                <w:rFonts w:ascii="Times New Roman" w:hAnsi="Times New Roman" w:cs="Times New Roman"/>
                <w:b/>
                <w:sz w:val="27"/>
                <w:szCs w:val="27"/>
              </w:rPr>
              <w:t>Наименование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pPr>
            <w:r>
              <w:rPr>
                <w:rFonts w:ascii="Times New Roman" w:hAnsi="Times New Roman" w:cs="Times New Roman"/>
                <w:sz w:val="27"/>
                <w:szCs w:val="27"/>
              </w:rPr>
              <w:t>Муниципальная программа «Развитие культуры на территории Воскресенского муниципального района Саратовской области» (далее - Программа)</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7"/>
                <w:szCs w:val="27"/>
              </w:rPr>
              <w:t>Заказчик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pPr>
            <w:r>
              <w:rPr>
                <w:rFonts w:ascii="Times New Roman" w:hAnsi="Times New Roman" w:cs="Times New Roman"/>
                <w:sz w:val="27"/>
                <w:szCs w:val="27"/>
              </w:rPr>
              <w:t>Управление культуры и кино администрации Воскресенского муниципального района</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7"/>
                <w:szCs w:val="27"/>
              </w:rPr>
              <w:t>Основные разработчики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pPr>
            <w:r>
              <w:rPr>
                <w:rFonts w:ascii="Times New Roman" w:hAnsi="Times New Roman" w:cs="Times New Roman"/>
                <w:sz w:val="27"/>
                <w:szCs w:val="27"/>
              </w:rPr>
              <w:t>Управление культуры и кино администрации Воскресенского муниципального района</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7"/>
                <w:szCs w:val="27"/>
              </w:rPr>
              <w:t>Основание разработки муниципальной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pPr>
            <w:r>
              <w:rPr>
                <w:rFonts w:ascii="Times New Roman" w:hAnsi="Times New Roman" w:cs="Times New Roman"/>
                <w:sz w:val="27"/>
                <w:szCs w:val="27"/>
              </w:rPr>
              <w:t>Федеральный закон от 29.12.2012 № 273-ФЗ «Об образовании в Российской Федерации», Закон Российской Федерации от 09.10.1992 № 3612-1 «Основы законодательства Российской Федерации о культуре», постановление Правительства Саратовской области от 20.11.2013 № 647-П «О государственной программе Саратовской области «Развитие государственного и муниципального управления».</w:t>
            </w:r>
          </w:p>
        </w:tc>
      </w:tr>
      <w:tr w:rsidR="00DC18E4" w:rsidTr="00DC18E4">
        <w:trPr>
          <w:trHeight w:val="2505"/>
        </w:trPr>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pPr>
            <w:r>
              <w:rPr>
                <w:rFonts w:ascii="Times New Roman" w:hAnsi="Times New Roman" w:cs="Times New Roman"/>
                <w:b/>
                <w:bCs/>
                <w:sz w:val="28"/>
                <w:szCs w:val="28"/>
              </w:rPr>
              <w:t>Цель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ind w:firstLine="27"/>
              <w:jc w:val="both"/>
              <w:rPr>
                <w:rFonts w:ascii="Times New Roman" w:hAnsi="Times New Roman" w:cs="Times New Roman"/>
                <w:sz w:val="27"/>
                <w:szCs w:val="27"/>
              </w:rPr>
            </w:pPr>
            <w:r>
              <w:rPr>
                <w:rFonts w:ascii="Times New Roman" w:hAnsi="Times New Roman" w:cs="Times New Roman"/>
                <w:sz w:val="27"/>
                <w:szCs w:val="27"/>
              </w:rPr>
              <w:t>Сохранение и развитие:</w:t>
            </w:r>
          </w:p>
          <w:p w:rsidR="00DC18E4" w:rsidRDefault="00DC18E4">
            <w:pPr>
              <w:pStyle w:val="ConsPlusNonformat"/>
              <w:widowControl/>
              <w:ind w:firstLine="27"/>
              <w:jc w:val="both"/>
              <w:rPr>
                <w:rFonts w:ascii="Times New Roman" w:hAnsi="Times New Roman" w:cs="Times New Roman"/>
                <w:sz w:val="27"/>
                <w:szCs w:val="27"/>
              </w:rPr>
            </w:pPr>
            <w:r>
              <w:rPr>
                <w:rFonts w:ascii="Times New Roman" w:hAnsi="Times New Roman" w:cs="Times New Roman"/>
                <w:sz w:val="27"/>
                <w:szCs w:val="27"/>
              </w:rPr>
              <w:t>- системы образования в сфере культуры и искусства,</w:t>
            </w:r>
          </w:p>
          <w:p w:rsidR="00DC18E4" w:rsidRDefault="00DC18E4">
            <w:pPr>
              <w:pStyle w:val="ConsPlusNonformat"/>
              <w:widowControl/>
              <w:ind w:firstLine="27"/>
              <w:jc w:val="both"/>
              <w:rPr>
                <w:rFonts w:ascii="Times New Roman" w:hAnsi="Times New Roman" w:cs="Times New Roman"/>
                <w:sz w:val="27"/>
                <w:szCs w:val="27"/>
              </w:rPr>
            </w:pPr>
            <w:r>
              <w:rPr>
                <w:rFonts w:ascii="Times New Roman" w:hAnsi="Times New Roman" w:cs="Times New Roman"/>
                <w:sz w:val="27"/>
                <w:szCs w:val="27"/>
              </w:rPr>
              <w:t>-библиотечной и культурно-досуговой деятельности учреждений, находящихся в ведении Управления культуры и кино администрации Воскресенского муниципального района,</w:t>
            </w:r>
          </w:p>
          <w:p w:rsidR="00DC18E4" w:rsidRDefault="00DC18E4">
            <w:pPr>
              <w:pStyle w:val="ConsPlusNonformat"/>
              <w:ind w:firstLine="27"/>
              <w:jc w:val="both"/>
            </w:pPr>
            <w:r>
              <w:rPr>
                <w:rFonts w:ascii="Times New Roman" w:hAnsi="Times New Roman" w:cs="Times New Roman"/>
                <w:sz w:val="27"/>
                <w:szCs w:val="27"/>
              </w:rPr>
              <w:t>- создание условий для расширения доступности услуг в Воскресенском районе.</w:t>
            </w:r>
          </w:p>
        </w:tc>
      </w:tr>
      <w:tr w:rsidR="00DC18E4" w:rsidTr="00DC18E4">
        <w:trPr>
          <w:trHeight w:val="2677"/>
        </w:trPr>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bCs/>
                <w:sz w:val="28"/>
                <w:szCs w:val="28"/>
              </w:rPr>
              <w:t>Задачи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ind w:firstLine="27"/>
              <w:jc w:val="both"/>
            </w:pPr>
            <w:r>
              <w:rPr>
                <w:rFonts w:ascii="Times New Roman" w:hAnsi="Times New Roman" w:cs="Times New Roman"/>
                <w:sz w:val="27"/>
                <w:szCs w:val="27"/>
              </w:rPr>
              <w:t>Обеспечение качественного предоставления дополнительного образования в сфере культуры и искусства на территории Воскресенского района, стимулирование творческой активности населения поддержка организаций в сфере культуры, формирование и обеспечение сохранности библиотечного фонда, организация библиотечного, библиографического и информационного обслуживания.</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7"/>
                <w:szCs w:val="27"/>
              </w:rPr>
              <w:t>Сроки реализации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pPr>
            <w:r>
              <w:rPr>
                <w:rFonts w:ascii="Times New Roman" w:hAnsi="Times New Roman" w:cs="Times New Roman"/>
                <w:sz w:val="27"/>
                <w:szCs w:val="27"/>
              </w:rPr>
              <w:t xml:space="preserve"> 2023 - 2025 годы</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7"/>
                <w:szCs w:val="27"/>
              </w:rPr>
              <w:t>Перечень подпрограмм</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rPr>
                <w:rFonts w:ascii="Times New Roman" w:hAnsi="Times New Roman" w:cs="Times New Roman"/>
                <w:sz w:val="27"/>
                <w:szCs w:val="27"/>
              </w:rPr>
            </w:pPr>
            <w:r>
              <w:rPr>
                <w:rFonts w:ascii="Times New Roman" w:hAnsi="Times New Roman" w:cs="Times New Roman"/>
                <w:sz w:val="27"/>
                <w:szCs w:val="27"/>
              </w:rPr>
              <w:t>№ 1 «Сохранение и развитие дополнительного образования в сфере культуры и искусства Воскресенского муниципального района»</w:t>
            </w:r>
          </w:p>
          <w:p w:rsidR="00DC18E4" w:rsidRDefault="00DC18E4">
            <w:pPr>
              <w:pStyle w:val="ConsPlusNonformat"/>
              <w:widowControl/>
              <w:jc w:val="both"/>
            </w:pPr>
            <w:r>
              <w:rPr>
                <w:rFonts w:ascii="Times New Roman" w:hAnsi="Times New Roman" w:cs="Times New Roman"/>
                <w:sz w:val="27"/>
                <w:szCs w:val="27"/>
              </w:rPr>
              <w:t>№ 2 «Сохранение и развитие библиотечной и культурно-досуговой деятельности»</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7"/>
                <w:szCs w:val="27"/>
              </w:rPr>
              <w:t xml:space="preserve">Ответственный </w:t>
            </w:r>
            <w:r>
              <w:rPr>
                <w:rFonts w:ascii="Times New Roman" w:hAnsi="Times New Roman" w:cs="Times New Roman"/>
                <w:b/>
                <w:sz w:val="27"/>
                <w:szCs w:val="27"/>
              </w:rPr>
              <w:lastRenderedPageBreak/>
              <w:t>исполнитель основных мероприятий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pPr>
            <w:r>
              <w:rPr>
                <w:rFonts w:ascii="Times New Roman" w:hAnsi="Times New Roman" w:cs="Times New Roman"/>
                <w:sz w:val="27"/>
                <w:szCs w:val="27"/>
              </w:rPr>
              <w:lastRenderedPageBreak/>
              <w:t xml:space="preserve">Управление культуры и кино администрации </w:t>
            </w:r>
            <w:r>
              <w:rPr>
                <w:rFonts w:ascii="Times New Roman" w:hAnsi="Times New Roman" w:cs="Times New Roman"/>
                <w:sz w:val="27"/>
                <w:szCs w:val="27"/>
              </w:rPr>
              <w:lastRenderedPageBreak/>
              <w:t>Воскресенского муниципального района</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7"/>
                <w:szCs w:val="27"/>
              </w:rPr>
              <w:lastRenderedPageBreak/>
              <w:t>Соисполнители основных мероприятий программы (по согласованию)</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jc w:val="both"/>
            </w:pPr>
            <w:r>
              <w:rPr>
                <w:rFonts w:ascii="Times New Roman" w:hAnsi="Times New Roman" w:cs="Times New Roman"/>
                <w:sz w:val="27"/>
                <w:szCs w:val="27"/>
              </w:rPr>
              <w:t>МБУ «РДК», МУК «ЦКС», МУК «ВМЦБ», МУДО «ЕДШИ», МУДО «ДШИ с. Воскресенское».</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8"/>
                <w:szCs w:val="28"/>
              </w:rPr>
              <w:t>Объем и источники исполнения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widowControl w:val="0"/>
              <w:spacing w:line="228" w:lineRule="auto"/>
              <w:jc w:val="both"/>
              <w:rPr>
                <w:sz w:val="28"/>
                <w:szCs w:val="28"/>
                <w:lang w:eastAsia="zh-CN"/>
              </w:rPr>
            </w:pPr>
            <w:r>
              <w:rPr>
                <w:sz w:val="28"/>
                <w:szCs w:val="28"/>
              </w:rPr>
              <w:t>Общий объем затрат на реализацию Программы составляет 166302,4тыс. рублей, в том числе:</w:t>
            </w:r>
          </w:p>
          <w:p w:rsidR="00DC18E4" w:rsidRDefault="00DC18E4">
            <w:pPr>
              <w:autoSpaceDE w:val="0"/>
              <w:ind w:firstLine="720"/>
              <w:jc w:val="both"/>
              <w:rPr>
                <w:sz w:val="28"/>
                <w:szCs w:val="28"/>
              </w:rPr>
            </w:pPr>
            <w:r>
              <w:rPr>
                <w:sz w:val="28"/>
                <w:szCs w:val="28"/>
              </w:rPr>
              <w:t>2023 год –   55428,6 тыс. рублей.</w:t>
            </w:r>
          </w:p>
          <w:p w:rsidR="00DC18E4" w:rsidRDefault="00DC18E4">
            <w:pPr>
              <w:autoSpaceDE w:val="0"/>
              <w:ind w:firstLine="720"/>
              <w:jc w:val="both"/>
              <w:rPr>
                <w:sz w:val="28"/>
                <w:szCs w:val="28"/>
              </w:rPr>
            </w:pPr>
            <w:r>
              <w:rPr>
                <w:sz w:val="28"/>
                <w:szCs w:val="28"/>
              </w:rPr>
              <w:t>2024 год –   64745,1 тыс. рублей.</w:t>
            </w:r>
          </w:p>
          <w:p w:rsidR="00DC18E4" w:rsidRDefault="00DC18E4">
            <w:pPr>
              <w:autoSpaceDE w:val="0"/>
              <w:ind w:firstLine="720"/>
              <w:jc w:val="both"/>
              <w:rPr>
                <w:sz w:val="28"/>
                <w:szCs w:val="28"/>
              </w:rPr>
            </w:pPr>
            <w:r>
              <w:rPr>
                <w:sz w:val="28"/>
                <w:szCs w:val="28"/>
              </w:rPr>
              <w:t>2025 год -    46128,7 тыс. рублей</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рогнозно</w:t>
            </w:r>
            <w:proofErr w:type="spellEnd"/>
            <w:r>
              <w:rPr>
                <w:sz w:val="28"/>
                <w:szCs w:val="28"/>
              </w:rPr>
              <w:t>)</w:t>
            </w:r>
          </w:p>
          <w:p w:rsidR="00DC18E4" w:rsidRDefault="00DC18E4">
            <w:pPr>
              <w:widowControl w:val="0"/>
              <w:spacing w:line="228" w:lineRule="auto"/>
              <w:ind w:firstLine="720"/>
              <w:jc w:val="both"/>
              <w:rPr>
                <w:sz w:val="28"/>
                <w:szCs w:val="28"/>
              </w:rPr>
            </w:pPr>
            <w:r>
              <w:rPr>
                <w:sz w:val="28"/>
                <w:szCs w:val="28"/>
              </w:rPr>
              <w:t>из средств федерального бюджета 140,9 тыс. рублей, в том числе:</w:t>
            </w:r>
          </w:p>
          <w:p w:rsidR="00DC18E4" w:rsidRDefault="00DC18E4">
            <w:pPr>
              <w:widowControl w:val="0"/>
              <w:spacing w:line="228" w:lineRule="auto"/>
              <w:ind w:firstLine="720"/>
              <w:jc w:val="both"/>
              <w:rPr>
                <w:sz w:val="28"/>
                <w:szCs w:val="28"/>
              </w:rPr>
            </w:pPr>
            <w:r>
              <w:rPr>
                <w:sz w:val="28"/>
                <w:szCs w:val="28"/>
              </w:rPr>
              <w:t>2023 год – 48,0 тыс. рублей.</w:t>
            </w:r>
          </w:p>
          <w:p w:rsidR="00DC18E4" w:rsidRDefault="00DC18E4">
            <w:pPr>
              <w:widowControl w:val="0"/>
              <w:spacing w:line="228" w:lineRule="auto"/>
              <w:ind w:firstLine="720"/>
              <w:jc w:val="both"/>
              <w:rPr>
                <w:rFonts w:ascii="Calibri" w:hAnsi="Calibri" w:cs="Calibri"/>
                <w:sz w:val="22"/>
                <w:szCs w:val="22"/>
              </w:rPr>
            </w:pPr>
            <w:r>
              <w:rPr>
                <w:sz w:val="28"/>
                <w:szCs w:val="28"/>
              </w:rPr>
              <w:t>2024 год – 92,9 тыс. рублей.</w:t>
            </w:r>
          </w:p>
          <w:p w:rsidR="00DC18E4" w:rsidRDefault="00DC18E4">
            <w:pPr>
              <w:widowControl w:val="0"/>
              <w:spacing w:line="228" w:lineRule="auto"/>
              <w:ind w:firstLine="720"/>
              <w:jc w:val="both"/>
              <w:rPr>
                <w:sz w:val="28"/>
                <w:szCs w:val="28"/>
              </w:rPr>
            </w:pPr>
            <w:r>
              <w:rPr>
                <w:sz w:val="28"/>
                <w:szCs w:val="28"/>
              </w:rPr>
              <w:t>2025 год – 0,0 тыс. рублей (</w:t>
            </w:r>
            <w:proofErr w:type="spellStart"/>
            <w:r>
              <w:rPr>
                <w:sz w:val="28"/>
                <w:szCs w:val="28"/>
              </w:rPr>
              <w:t>прогнозно</w:t>
            </w:r>
            <w:proofErr w:type="spellEnd"/>
            <w:r>
              <w:rPr>
                <w:sz w:val="28"/>
                <w:szCs w:val="28"/>
              </w:rPr>
              <w:t>)</w:t>
            </w:r>
          </w:p>
          <w:p w:rsidR="00DC18E4" w:rsidRDefault="00DC18E4">
            <w:pPr>
              <w:widowControl w:val="0"/>
              <w:spacing w:line="228" w:lineRule="auto"/>
              <w:ind w:firstLine="720"/>
              <w:jc w:val="both"/>
              <w:rPr>
                <w:sz w:val="28"/>
                <w:szCs w:val="28"/>
              </w:rPr>
            </w:pPr>
            <w:r>
              <w:rPr>
                <w:sz w:val="28"/>
                <w:szCs w:val="28"/>
              </w:rPr>
              <w:t>из средств областного бюджета 59599,6 тыс. рублей, в том числе:</w:t>
            </w:r>
          </w:p>
          <w:p w:rsidR="00DC18E4" w:rsidRDefault="00DC18E4">
            <w:pPr>
              <w:widowControl w:val="0"/>
              <w:spacing w:line="228" w:lineRule="auto"/>
              <w:ind w:firstLine="720"/>
              <w:jc w:val="both"/>
              <w:rPr>
                <w:rFonts w:ascii="Calibri" w:hAnsi="Calibri" w:cs="Calibri"/>
                <w:sz w:val="22"/>
                <w:szCs w:val="22"/>
              </w:rPr>
            </w:pPr>
            <w:r>
              <w:rPr>
                <w:sz w:val="28"/>
                <w:szCs w:val="28"/>
              </w:rPr>
              <w:t>2023 год –   17670,4 тыс. рублей.</w:t>
            </w:r>
          </w:p>
          <w:p w:rsidR="00DC18E4" w:rsidRDefault="00DC18E4">
            <w:pPr>
              <w:widowControl w:val="0"/>
              <w:spacing w:line="228" w:lineRule="auto"/>
              <w:ind w:firstLine="720"/>
              <w:jc w:val="both"/>
              <w:rPr>
                <w:sz w:val="28"/>
                <w:szCs w:val="28"/>
              </w:rPr>
            </w:pPr>
            <w:r>
              <w:rPr>
                <w:sz w:val="28"/>
                <w:szCs w:val="28"/>
              </w:rPr>
              <w:t>2024 год – 22427,3 тыс. рублей.</w:t>
            </w:r>
          </w:p>
          <w:p w:rsidR="00DC18E4" w:rsidRDefault="00DC18E4">
            <w:pPr>
              <w:widowControl w:val="0"/>
              <w:spacing w:line="228" w:lineRule="auto"/>
              <w:ind w:firstLine="720"/>
              <w:jc w:val="both"/>
              <w:rPr>
                <w:sz w:val="28"/>
                <w:szCs w:val="28"/>
              </w:rPr>
            </w:pPr>
            <w:r>
              <w:rPr>
                <w:sz w:val="28"/>
                <w:szCs w:val="28"/>
              </w:rPr>
              <w:t>2025 год – 19501,9тыс. рублей (</w:t>
            </w:r>
            <w:proofErr w:type="spellStart"/>
            <w:r>
              <w:rPr>
                <w:sz w:val="28"/>
                <w:szCs w:val="28"/>
              </w:rPr>
              <w:t>прогнозно</w:t>
            </w:r>
            <w:proofErr w:type="spellEnd"/>
            <w:r>
              <w:rPr>
                <w:sz w:val="28"/>
                <w:szCs w:val="28"/>
              </w:rPr>
              <w:t>)</w:t>
            </w:r>
          </w:p>
          <w:p w:rsidR="00DC18E4" w:rsidRDefault="00DC18E4">
            <w:pPr>
              <w:widowControl w:val="0"/>
              <w:spacing w:line="228" w:lineRule="auto"/>
              <w:ind w:firstLine="720"/>
              <w:jc w:val="both"/>
              <w:rPr>
                <w:sz w:val="28"/>
                <w:szCs w:val="28"/>
              </w:rPr>
            </w:pPr>
            <w:r>
              <w:rPr>
                <w:sz w:val="28"/>
                <w:szCs w:val="28"/>
              </w:rPr>
              <w:t>из средств местного бюджета 90776,9 тыс. рублей, в том числе:</w:t>
            </w:r>
          </w:p>
          <w:p w:rsidR="00DC18E4" w:rsidRDefault="00DC18E4">
            <w:pPr>
              <w:widowControl w:val="0"/>
              <w:spacing w:line="228" w:lineRule="auto"/>
              <w:ind w:firstLine="720"/>
              <w:jc w:val="both"/>
              <w:rPr>
                <w:sz w:val="28"/>
                <w:szCs w:val="28"/>
              </w:rPr>
            </w:pPr>
            <w:r>
              <w:rPr>
                <w:sz w:val="28"/>
                <w:szCs w:val="28"/>
              </w:rPr>
              <w:t>2023 год –   32650,3 тыс. рублей.</w:t>
            </w:r>
          </w:p>
          <w:p w:rsidR="00DC18E4" w:rsidRDefault="00DC18E4">
            <w:pPr>
              <w:widowControl w:val="0"/>
              <w:spacing w:line="228" w:lineRule="auto"/>
              <w:ind w:firstLine="720"/>
              <w:jc w:val="both"/>
              <w:rPr>
                <w:sz w:val="28"/>
                <w:szCs w:val="28"/>
              </w:rPr>
            </w:pPr>
            <w:r>
              <w:rPr>
                <w:sz w:val="28"/>
                <w:szCs w:val="28"/>
              </w:rPr>
              <w:t>2024 год –   36706,3 тыс. рублей.</w:t>
            </w:r>
          </w:p>
          <w:p w:rsidR="00DC18E4" w:rsidRDefault="00DC18E4">
            <w:pPr>
              <w:widowControl w:val="0"/>
              <w:spacing w:line="228" w:lineRule="auto"/>
              <w:ind w:firstLine="720"/>
              <w:jc w:val="both"/>
              <w:rPr>
                <w:sz w:val="28"/>
                <w:szCs w:val="28"/>
              </w:rPr>
            </w:pPr>
            <w:r>
              <w:rPr>
                <w:sz w:val="28"/>
                <w:szCs w:val="28"/>
              </w:rPr>
              <w:t>2025 год -    21420,3  тыс. рублей</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рогнозно</w:t>
            </w:r>
            <w:proofErr w:type="spellEnd"/>
            <w:r>
              <w:rPr>
                <w:sz w:val="28"/>
                <w:szCs w:val="28"/>
              </w:rPr>
              <w:t>)</w:t>
            </w:r>
          </w:p>
          <w:p w:rsidR="00DC18E4" w:rsidRDefault="00DC18E4">
            <w:pPr>
              <w:widowControl w:val="0"/>
              <w:spacing w:line="228" w:lineRule="auto"/>
              <w:ind w:firstLine="720"/>
              <w:jc w:val="both"/>
              <w:rPr>
                <w:sz w:val="28"/>
                <w:szCs w:val="28"/>
              </w:rPr>
            </w:pPr>
            <w:r>
              <w:rPr>
                <w:sz w:val="28"/>
                <w:szCs w:val="28"/>
              </w:rPr>
              <w:t>из средств МБТ из бюджетов поселений 15009,6 тыс. рублей, в том числе:</w:t>
            </w:r>
          </w:p>
          <w:p w:rsidR="00DC18E4" w:rsidRDefault="00DC18E4">
            <w:pPr>
              <w:autoSpaceDE w:val="0"/>
              <w:ind w:firstLine="720"/>
              <w:jc w:val="both"/>
              <w:rPr>
                <w:sz w:val="28"/>
                <w:szCs w:val="28"/>
              </w:rPr>
            </w:pPr>
            <w:r>
              <w:rPr>
                <w:sz w:val="28"/>
                <w:szCs w:val="28"/>
              </w:rPr>
              <w:t>2023 год – 4854,5 тыс. рублей.</w:t>
            </w:r>
          </w:p>
          <w:p w:rsidR="00DC18E4" w:rsidRDefault="00DC18E4">
            <w:pPr>
              <w:autoSpaceDE w:val="0"/>
              <w:ind w:firstLine="720"/>
              <w:jc w:val="both"/>
              <w:rPr>
                <w:sz w:val="28"/>
                <w:szCs w:val="28"/>
              </w:rPr>
            </w:pPr>
            <w:r>
              <w:rPr>
                <w:sz w:val="28"/>
                <w:szCs w:val="28"/>
              </w:rPr>
              <w:t>2024 год-  5148,6 тыс. рублей.</w:t>
            </w:r>
          </w:p>
          <w:p w:rsidR="00DC18E4" w:rsidRDefault="00DC18E4">
            <w:pPr>
              <w:autoSpaceDE w:val="0"/>
              <w:ind w:firstLine="720"/>
              <w:jc w:val="both"/>
              <w:rPr>
                <w:sz w:val="28"/>
                <w:szCs w:val="28"/>
              </w:rPr>
            </w:pPr>
            <w:r>
              <w:rPr>
                <w:sz w:val="28"/>
                <w:szCs w:val="28"/>
              </w:rPr>
              <w:t>2025 год-   5006,5 тыс. рублей</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рогнозно</w:t>
            </w:r>
            <w:proofErr w:type="spellEnd"/>
            <w:r>
              <w:rPr>
                <w:sz w:val="28"/>
                <w:szCs w:val="28"/>
              </w:rPr>
              <w:t>)</w:t>
            </w:r>
          </w:p>
          <w:p w:rsidR="00DC18E4" w:rsidRDefault="00DC18E4">
            <w:pPr>
              <w:autoSpaceDE w:val="0"/>
              <w:ind w:firstLine="720"/>
              <w:jc w:val="both"/>
              <w:rPr>
                <w:sz w:val="28"/>
                <w:szCs w:val="28"/>
              </w:rPr>
            </w:pPr>
            <w:r>
              <w:rPr>
                <w:sz w:val="28"/>
                <w:szCs w:val="28"/>
              </w:rPr>
              <w:t>из внебюджетных источников 775,4  тыс. рублей, в том числе:</w:t>
            </w:r>
          </w:p>
          <w:p w:rsidR="00DC18E4" w:rsidRDefault="00DC18E4">
            <w:pPr>
              <w:autoSpaceDE w:val="0"/>
              <w:ind w:firstLine="720"/>
              <w:jc w:val="both"/>
              <w:rPr>
                <w:sz w:val="28"/>
                <w:szCs w:val="28"/>
              </w:rPr>
            </w:pPr>
            <w:r>
              <w:rPr>
                <w:sz w:val="28"/>
                <w:szCs w:val="28"/>
              </w:rPr>
              <w:t>2023 год –  205,4 тыс. рублей.</w:t>
            </w:r>
          </w:p>
          <w:p w:rsidR="00DC18E4" w:rsidRDefault="00DC18E4">
            <w:pPr>
              <w:autoSpaceDE w:val="0"/>
              <w:ind w:firstLine="720"/>
              <w:jc w:val="both"/>
              <w:rPr>
                <w:sz w:val="28"/>
                <w:szCs w:val="28"/>
              </w:rPr>
            </w:pPr>
            <w:r>
              <w:rPr>
                <w:sz w:val="28"/>
                <w:szCs w:val="28"/>
              </w:rPr>
              <w:t>2024 год-   370,0 тыс. рублей.</w:t>
            </w:r>
          </w:p>
          <w:p w:rsidR="00DC18E4" w:rsidRDefault="00DC18E4">
            <w:pPr>
              <w:suppressAutoHyphens/>
              <w:autoSpaceDE w:val="0"/>
              <w:spacing w:after="200" w:line="276" w:lineRule="auto"/>
              <w:ind w:firstLine="720"/>
              <w:jc w:val="both"/>
              <w:rPr>
                <w:rFonts w:ascii="Calibri" w:hAnsi="Calibri" w:cs="Calibri"/>
                <w:sz w:val="22"/>
                <w:szCs w:val="22"/>
                <w:lang w:eastAsia="zh-CN"/>
              </w:rPr>
            </w:pPr>
            <w:r>
              <w:rPr>
                <w:sz w:val="28"/>
                <w:szCs w:val="28"/>
              </w:rPr>
              <w:t>2025 год-   200,0 тыс. рублей</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рогнозно</w:t>
            </w:r>
            <w:proofErr w:type="spellEnd"/>
            <w:r>
              <w:rPr>
                <w:sz w:val="28"/>
                <w:szCs w:val="28"/>
              </w:rPr>
              <w:t>)</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8"/>
                <w:szCs w:val="28"/>
              </w:rPr>
              <w:t>Целевые показатели муниципальной программы (индикаторы)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widowControl w:val="0"/>
              <w:jc w:val="both"/>
              <w:rPr>
                <w:sz w:val="28"/>
                <w:szCs w:val="28"/>
                <w:lang w:eastAsia="zh-CN"/>
              </w:rPr>
            </w:pPr>
            <w:r>
              <w:rPr>
                <w:sz w:val="28"/>
                <w:szCs w:val="28"/>
              </w:rPr>
              <w:t xml:space="preserve">Сохранение </w:t>
            </w:r>
            <w:proofErr w:type="gramStart"/>
            <w:r>
              <w:rPr>
                <w:sz w:val="28"/>
                <w:szCs w:val="28"/>
              </w:rPr>
              <w:t>сети учреждений дополнительного образования сферы культуры</w:t>
            </w:r>
            <w:proofErr w:type="gramEnd"/>
            <w:r>
              <w:rPr>
                <w:sz w:val="28"/>
                <w:szCs w:val="28"/>
              </w:rPr>
              <w:t xml:space="preserve"> и искусства</w:t>
            </w:r>
          </w:p>
          <w:p w:rsidR="00DC18E4" w:rsidRDefault="00DC18E4">
            <w:pPr>
              <w:widowControl w:val="0"/>
              <w:jc w:val="both"/>
              <w:rPr>
                <w:sz w:val="28"/>
                <w:szCs w:val="28"/>
              </w:rPr>
            </w:pPr>
            <w:r>
              <w:rPr>
                <w:sz w:val="28"/>
                <w:szCs w:val="28"/>
              </w:rPr>
              <w:t>Сохранение контингента учащихся</w:t>
            </w:r>
          </w:p>
          <w:p w:rsidR="00DC18E4" w:rsidRDefault="00DC18E4">
            <w:pPr>
              <w:widowControl w:val="0"/>
              <w:jc w:val="both"/>
              <w:rPr>
                <w:sz w:val="28"/>
                <w:szCs w:val="28"/>
              </w:rPr>
            </w:pPr>
            <w:r>
              <w:rPr>
                <w:sz w:val="28"/>
                <w:szCs w:val="28"/>
              </w:rPr>
              <w:t>Увеличение доли обучающихся, принимающих участие в конкурсах, смотрах и других творческих мероприятиях в общем числе обучающихся</w:t>
            </w:r>
          </w:p>
          <w:p w:rsidR="00DC18E4" w:rsidRDefault="00DC18E4">
            <w:pPr>
              <w:widowControl w:val="0"/>
              <w:jc w:val="both"/>
              <w:rPr>
                <w:sz w:val="28"/>
                <w:szCs w:val="28"/>
              </w:rPr>
            </w:pPr>
            <w:r>
              <w:rPr>
                <w:sz w:val="28"/>
                <w:szCs w:val="28"/>
              </w:rPr>
              <w:t>Увеличение удельного веса преподавателей, имеющих высшую и первую квалификационную категорию, от общего числа преподавателей</w:t>
            </w:r>
          </w:p>
          <w:p w:rsidR="00DC18E4" w:rsidRDefault="00DC18E4">
            <w:pPr>
              <w:widowControl w:val="0"/>
              <w:jc w:val="both"/>
              <w:rPr>
                <w:sz w:val="28"/>
                <w:szCs w:val="28"/>
              </w:rPr>
            </w:pPr>
            <w:r>
              <w:rPr>
                <w:sz w:val="28"/>
                <w:szCs w:val="28"/>
              </w:rPr>
              <w:t xml:space="preserve">Сохранение динамики целевых (индикативных) значений </w:t>
            </w:r>
            <w:r>
              <w:rPr>
                <w:sz w:val="28"/>
                <w:szCs w:val="28"/>
              </w:rPr>
              <w:lastRenderedPageBreak/>
              <w:t>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w:t>
            </w:r>
          </w:p>
          <w:p w:rsidR="00DC18E4" w:rsidRDefault="00DC18E4">
            <w:pPr>
              <w:widowControl w:val="0"/>
              <w:jc w:val="both"/>
              <w:rPr>
                <w:sz w:val="28"/>
                <w:szCs w:val="28"/>
              </w:rPr>
            </w:pPr>
            <w:r>
              <w:rPr>
                <w:sz w:val="28"/>
                <w:szCs w:val="28"/>
              </w:rPr>
              <w:t>Доля мероприятий для детей до 14 лет включительно в общем числе культурно-досуговых мероприятий</w:t>
            </w:r>
          </w:p>
          <w:p w:rsidR="00DC18E4" w:rsidRDefault="00DC18E4">
            <w:pPr>
              <w:widowControl w:val="0"/>
              <w:jc w:val="both"/>
              <w:rPr>
                <w:sz w:val="28"/>
                <w:szCs w:val="28"/>
              </w:rPr>
            </w:pPr>
            <w:r>
              <w:rPr>
                <w:sz w:val="28"/>
                <w:szCs w:val="28"/>
              </w:rPr>
              <w:t>Темп роста количества участников клубных формирований, принимающих участие в культурно-массовых мероприятиях по сравнению с предыдущим годом</w:t>
            </w:r>
          </w:p>
          <w:p w:rsidR="00DC18E4" w:rsidRDefault="00DC18E4">
            <w:pPr>
              <w:widowControl w:val="0"/>
              <w:jc w:val="both"/>
              <w:rPr>
                <w:sz w:val="28"/>
                <w:szCs w:val="28"/>
              </w:rPr>
            </w:pPr>
            <w:r>
              <w:rPr>
                <w:sz w:val="28"/>
                <w:szCs w:val="28"/>
              </w:rPr>
              <w:t>Количество выданных экземпляров библиотечного фонда пользователям на 1000 жителей</w:t>
            </w:r>
          </w:p>
          <w:p w:rsidR="00DC18E4" w:rsidRDefault="00DC18E4">
            <w:pPr>
              <w:widowControl w:val="0"/>
              <w:jc w:val="both"/>
              <w:rPr>
                <w:sz w:val="28"/>
                <w:szCs w:val="28"/>
              </w:rPr>
            </w:pPr>
            <w:r>
              <w:rPr>
                <w:sz w:val="28"/>
                <w:szCs w:val="28"/>
              </w:rPr>
              <w:t>Количество выполненных справок (консультаций) пользователям на 1000 жителей</w:t>
            </w:r>
          </w:p>
          <w:p w:rsidR="00DC18E4" w:rsidRDefault="00DC18E4">
            <w:pPr>
              <w:widowControl w:val="0"/>
              <w:jc w:val="both"/>
              <w:rPr>
                <w:sz w:val="28"/>
                <w:szCs w:val="28"/>
              </w:rPr>
            </w:pPr>
            <w:r>
              <w:rPr>
                <w:sz w:val="28"/>
                <w:szCs w:val="28"/>
              </w:rPr>
              <w:t>Численность клубных формирований</w:t>
            </w:r>
          </w:p>
          <w:p w:rsidR="00DC18E4" w:rsidRDefault="00DC18E4">
            <w:pPr>
              <w:widowControl w:val="0"/>
              <w:jc w:val="both"/>
              <w:rPr>
                <w:sz w:val="28"/>
                <w:szCs w:val="28"/>
              </w:rPr>
            </w:pPr>
            <w:r>
              <w:rPr>
                <w:sz w:val="28"/>
                <w:szCs w:val="28"/>
              </w:rPr>
              <w:t>Число культурно-массовых мероприятий на бесплатной основе</w:t>
            </w:r>
          </w:p>
          <w:p w:rsidR="00DC18E4" w:rsidRDefault="00DC18E4">
            <w:pPr>
              <w:widowControl w:val="0"/>
              <w:jc w:val="both"/>
              <w:rPr>
                <w:sz w:val="28"/>
                <w:szCs w:val="28"/>
              </w:rPr>
            </w:pPr>
            <w:r>
              <w:rPr>
                <w:sz w:val="28"/>
                <w:szCs w:val="28"/>
              </w:rPr>
              <w:t>Предоставление изданий из фонда библиотеки</w:t>
            </w:r>
          </w:p>
          <w:p w:rsidR="00DC18E4" w:rsidRDefault="00DC18E4">
            <w:pPr>
              <w:widowControl w:val="0"/>
              <w:jc w:val="both"/>
              <w:rPr>
                <w:sz w:val="28"/>
                <w:szCs w:val="28"/>
              </w:rPr>
            </w:pPr>
            <w:r>
              <w:rPr>
                <w:sz w:val="28"/>
                <w:szCs w:val="28"/>
              </w:rPr>
              <w:t>Пополнение фонда на материальных носителях</w:t>
            </w:r>
          </w:p>
          <w:p w:rsidR="00DC18E4" w:rsidRDefault="00DC18E4">
            <w:pPr>
              <w:widowControl w:val="0"/>
              <w:jc w:val="both"/>
              <w:rPr>
                <w:sz w:val="28"/>
                <w:szCs w:val="28"/>
              </w:rPr>
            </w:pPr>
            <w:r>
              <w:rPr>
                <w:sz w:val="28"/>
                <w:szCs w:val="28"/>
              </w:rPr>
              <w:t>Численность библиотечного фонда</w:t>
            </w:r>
          </w:p>
          <w:p w:rsidR="00DC18E4" w:rsidRDefault="00DC18E4">
            <w:pPr>
              <w:widowControl w:val="0"/>
              <w:jc w:val="both"/>
              <w:rPr>
                <w:sz w:val="28"/>
                <w:szCs w:val="28"/>
              </w:rPr>
            </w:pPr>
            <w:r>
              <w:rPr>
                <w:sz w:val="28"/>
                <w:szCs w:val="28"/>
              </w:rPr>
              <w:t>Проведение библиотечными работниками культурно-просветительских, информационных мероприятий для населения</w:t>
            </w:r>
          </w:p>
          <w:p w:rsidR="00DC18E4" w:rsidRDefault="00DC18E4">
            <w:pPr>
              <w:widowControl w:val="0"/>
              <w:suppressAutoHyphens/>
              <w:jc w:val="both"/>
              <w:rPr>
                <w:rFonts w:ascii="Calibri" w:hAnsi="Calibri" w:cs="Calibri"/>
                <w:sz w:val="22"/>
                <w:szCs w:val="22"/>
                <w:lang w:eastAsia="zh-CN"/>
              </w:rPr>
            </w:pPr>
            <w:r>
              <w:rPr>
                <w:sz w:val="28"/>
                <w:szCs w:val="28"/>
              </w:rPr>
              <w:t>Сохранение динамики целевых (индикативных) значений соотношения средней заработной платы работников учреждений культуры от планируемого на текущий год среднемесячного дохода от трудовой деятельности по Саратовской области,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w:t>
            </w:r>
          </w:p>
        </w:tc>
      </w:tr>
      <w:tr w:rsidR="00DC18E4" w:rsidTr="00DC18E4">
        <w:trPr>
          <w:trHeight w:val="558"/>
        </w:trPr>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8"/>
                <w:szCs w:val="28"/>
              </w:rPr>
              <w:lastRenderedPageBreak/>
              <w:t>Ожидаемые конечные результаты реализации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widowControl/>
              <w:ind w:firstLine="27"/>
              <w:jc w:val="both"/>
              <w:rPr>
                <w:rFonts w:ascii="Times New Roman" w:hAnsi="Times New Roman" w:cs="Times New Roman"/>
                <w:sz w:val="28"/>
                <w:szCs w:val="28"/>
              </w:rPr>
            </w:pPr>
            <w:r>
              <w:rPr>
                <w:rFonts w:ascii="Times New Roman" w:hAnsi="Times New Roman" w:cs="Times New Roman"/>
                <w:spacing w:val="-6"/>
                <w:sz w:val="28"/>
                <w:szCs w:val="28"/>
              </w:rPr>
              <w:t xml:space="preserve">- сохранение количества действующих на территории Воскресенского муниципального </w:t>
            </w:r>
            <w:proofErr w:type="gramStart"/>
            <w:r>
              <w:rPr>
                <w:rFonts w:ascii="Times New Roman" w:hAnsi="Times New Roman" w:cs="Times New Roman"/>
                <w:spacing w:val="-6"/>
                <w:sz w:val="28"/>
                <w:szCs w:val="28"/>
              </w:rPr>
              <w:t>района учреждений дополнительного образования сферы культуры</w:t>
            </w:r>
            <w:proofErr w:type="gramEnd"/>
            <w:r>
              <w:rPr>
                <w:rFonts w:ascii="Times New Roman" w:hAnsi="Times New Roman" w:cs="Times New Roman"/>
                <w:spacing w:val="-6"/>
                <w:sz w:val="28"/>
                <w:szCs w:val="28"/>
              </w:rPr>
              <w:t xml:space="preserve"> и искусства (2 ед.),</w:t>
            </w:r>
          </w:p>
          <w:p w:rsidR="00DC18E4" w:rsidRDefault="00DC18E4">
            <w:pPr>
              <w:tabs>
                <w:tab w:val="left" w:pos="537"/>
              </w:tabs>
              <w:ind w:firstLine="253"/>
              <w:jc w:val="both"/>
              <w:rPr>
                <w:sz w:val="28"/>
                <w:szCs w:val="28"/>
              </w:rPr>
            </w:pPr>
            <w:r>
              <w:rPr>
                <w:sz w:val="28"/>
                <w:szCs w:val="28"/>
              </w:rPr>
              <w:t>- удержание уровня сохранности контингента учащихся в сравнение с предыдущим годом до 100 %,</w:t>
            </w:r>
          </w:p>
          <w:p w:rsidR="00DC18E4" w:rsidRDefault="00DC18E4">
            <w:pPr>
              <w:tabs>
                <w:tab w:val="left" w:pos="537"/>
              </w:tabs>
              <w:ind w:firstLine="253"/>
              <w:jc w:val="both"/>
              <w:rPr>
                <w:sz w:val="28"/>
                <w:szCs w:val="28"/>
              </w:rPr>
            </w:pPr>
            <w:r>
              <w:rPr>
                <w:sz w:val="28"/>
                <w:szCs w:val="28"/>
              </w:rPr>
              <w:t>- увеличение доли обучающихся, принимающих участие в конкурсах, смотрах и других творческих мероприятиях, в общем числе обучающихся до 100 %;</w:t>
            </w:r>
          </w:p>
          <w:p w:rsidR="00DC18E4" w:rsidRDefault="00DC18E4">
            <w:pPr>
              <w:tabs>
                <w:tab w:val="left" w:pos="537"/>
              </w:tabs>
              <w:ind w:firstLine="253"/>
              <w:jc w:val="both"/>
              <w:rPr>
                <w:sz w:val="28"/>
                <w:szCs w:val="28"/>
              </w:rPr>
            </w:pPr>
            <w:r>
              <w:rPr>
                <w:sz w:val="28"/>
                <w:szCs w:val="28"/>
              </w:rPr>
              <w:t>- увеличение удельного веса преподавателей, имеющих высшую и первую квалификационную категорию, от общего числа преподавателей до 38 %;</w:t>
            </w:r>
          </w:p>
          <w:p w:rsidR="00DC18E4" w:rsidRDefault="00DC18E4">
            <w:pPr>
              <w:tabs>
                <w:tab w:val="left" w:pos="537"/>
              </w:tabs>
              <w:ind w:firstLine="253"/>
              <w:jc w:val="both"/>
              <w:rPr>
                <w:sz w:val="28"/>
                <w:szCs w:val="28"/>
              </w:rPr>
            </w:pPr>
            <w:r>
              <w:rPr>
                <w:sz w:val="28"/>
                <w:szCs w:val="28"/>
              </w:rPr>
              <w:t xml:space="preserve">- увеличение доли мероприятий для детей до 14 лет </w:t>
            </w:r>
            <w:r>
              <w:rPr>
                <w:sz w:val="28"/>
                <w:szCs w:val="28"/>
              </w:rPr>
              <w:lastRenderedPageBreak/>
              <w:t>включительно в общем числе культурно-досуговых мероприятий до 45,5 %;</w:t>
            </w:r>
          </w:p>
          <w:p w:rsidR="00DC18E4" w:rsidRDefault="00DC18E4">
            <w:pPr>
              <w:tabs>
                <w:tab w:val="left" w:pos="537"/>
              </w:tabs>
              <w:ind w:firstLine="253"/>
              <w:jc w:val="both"/>
              <w:rPr>
                <w:sz w:val="28"/>
                <w:szCs w:val="28"/>
              </w:rPr>
            </w:pPr>
            <w:r>
              <w:rPr>
                <w:sz w:val="28"/>
                <w:szCs w:val="28"/>
              </w:rPr>
              <w:t>- рост численности участников клубных   формирований принимающих участие в культурно-массовых мероприятиях до 95 %;</w:t>
            </w:r>
          </w:p>
          <w:p w:rsidR="00DC18E4" w:rsidRDefault="00DC18E4">
            <w:pPr>
              <w:tabs>
                <w:tab w:val="left" w:pos="537"/>
              </w:tabs>
              <w:ind w:firstLine="253"/>
              <w:jc w:val="both"/>
              <w:rPr>
                <w:sz w:val="28"/>
                <w:szCs w:val="28"/>
              </w:rPr>
            </w:pPr>
            <w:r>
              <w:rPr>
                <w:sz w:val="28"/>
                <w:szCs w:val="28"/>
              </w:rPr>
              <w:t>- сохранение количества экземпляров в библиотечных фондах библиотек, на 1000 населения в сравнении с предыдущим годом;</w:t>
            </w:r>
          </w:p>
          <w:p w:rsidR="00DC18E4" w:rsidRDefault="00DC18E4">
            <w:pPr>
              <w:tabs>
                <w:tab w:val="left" w:pos="537"/>
              </w:tabs>
              <w:suppressAutoHyphens/>
              <w:spacing w:line="276" w:lineRule="auto"/>
              <w:ind w:firstLine="253"/>
              <w:jc w:val="both"/>
              <w:rPr>
                <w:rFonts w:ascii="Calibri" w:hAnsi="Calibri" w:cs="Calibri"/>
                <w:sz w:val="22"/>
                <w:szCs w:val="22"/>
                <w:lang w:eastAsia="zh-CN"/>
              </w:rPr>
            </w:pPr>
            <w:r>
              <w:rPr>
                <w:sz w:val="28"/>
                <w:szCs w:val="28"/>
              </w:rPr>
              <w:t>- рост по сравнению с предыдущим годом на 1 ед. количества справок (консультаций), выполненных для пользователей, на 1000 населения.</w:t>
            </w:r>
          </w:p>
        </w:tc>
      </w:tr>
      <w:tr w:rsidR="00DC18E4" w:rsidTr="00DC18E4">
        <w:tc>
          <w:tcPr>
            <w:tcW w:w="3267"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pPr>
            <w:r>
              <w:rPr>
                <w:rFonts w:ascii="Times New Roman" w:hAnsi="Times New Roman" w:cs="Times New Roman"/>
                <w:b/>
                <w:sz w:val="28"/>
                <w:szCs w:val="28"/>
              </w:rPr>
              <w:lastRenderedPageBreak/>
              <w:t xml:space="preserve">Система организации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Программы</w:t>
            </w:r>
          </w:p>
        </w:tc>
        <w:tc>
          <w:tcPr>
            <w:tcW w:w="72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ConsPlusNonformat"/>
              <w:jc w:val="both"/>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Программы осуществляется   администрацией Воскресенского муниципального района</w:t>
            </w:r>
          </w:p>
        </w:tc>
      </w:tr>
    </w:tbl>
    <w:p w:rsidR="00DC18E4" w:rsidRDefault="00DC18E4" w:rsidP="00DC18E4">
      <w:pPr>
        <w:rPr>
          <w:b/>
          <w:sz w:val="28"/>
          <w:szCs w:val="28"/>
          <w:lang w:eastAsia="zh-CN"/>
        </w:rPr>
      </w:pPr>
    </w:p>
    <w:p w:rsidR="00DC18E4" w:rsidRDefault="00DC18E4" w:rsidP="00DC18E4">
      <w:pPr>
        <w:jc w:val="center"/>
        <w:rPr>
          <w:b/>
          <w:sz w:val="28"/>
          <w:szCs w:val="28"/>
        </w:rPr>
      </w:pPr>
      <w:r>
        <w:rPr>
          <w:b/>
          <w:sz w:val="28"/>
          <w:szCs w:val="28"/>
        </w:rPr>
        <w:t>1. Содержание проблемы и обоснование необходимости ее решения программными методами</w:t>
      </w:r>
    </w:p>
    <w:p w:rsidR="00DC18E4" w:rsidRDefault="00DC18E4" w:rsidP="00DC18E4">
      <w:pPr>
        <w:jc w:val="center"/>
        <w:rPr>
          <w:b/>
          <w:sz w:val="28"/>
          <w:szCs w:val="28"/>
        </w:rPr>
      </w:pPr>
    </w:p>
    <w:p w:rsidR="00DC18E4" w:rsidRDefault="00DC18E4" w:rsidP="00DC18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Одним из наиболее эффективных способов решения проблем отрасли культуры является применение методов программно-целевого планирования, которое позволяет соединить различные источники финансовых средств, а также привлечь иные формы поддержки для реализации целей государственной культурной политики.</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Эффективность исполнения данной программы позволит достичь определенных результатов. </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Ежегодно творческие коллективы района принимали участие в областных фестивалях, смотрах, конкурсах народного творчества. Выезжая на всероссийские и международные фестивали и конкурсы, коллективы и отдельные исполнители Воскресенского района занимали призовые места. </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всем слоям населения свободного доступа к правовой и социально значимой информации в Центральной районной библиотеке создан центр правовой информации, предоставляющий доступ к электронным правовым базам данных. </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эффективной деятельности муниципальных учреждений культуры регулярно проводятся областные семинары, семинары–практикумы, конференции, направленные на повышение профессионального уровня руководителей и работников учреждений. </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Остаётся актуальным вопросом сохранность библиотечных фондов.</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Не удалось преодолеть негативную тенденцию снижения фондов общедоступных библиотек. Комплектование библиотечных фондов в настоящее время не соответствует нормативам, утверждённым ЮНЕСКО. Так, число новых поступлений в библиотечные фонды на 1 тыс. населения составляет 0,2 экз., в то время как установленный норматив, который согласно последним рекомендациям IFLA, составляет 250 экземпляров на 1 тыс. человек населения.</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Необходимо выделение средств на активизацию работ по реставрации редкого книжного фонда. Также пристальное внимание необходимо уделять поддержанию санитарно-гигиенического состояния библиотечного фонда района.</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Требуется скорейшее внедрение в сферу культуры технологий, позволяющих сформировать инновационный подход к развитию отрасли.</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 фоне развивающейся рыночной среды особую значимость приобретает задача сохранения и развития системы художественного образования и постоянного обновления творческого потенциала посредством выявления и поддержки молодых дарований.</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Насущной необходимостью остается модернизация технического и технологического оснащения учреждений культуры, что, с одной стороны, вызвано естественным старением базы учреждений культуры, а с другой – быстрым развитием технологий в сфере материального оснащения учреждений культуры. </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посредством реализации Программы удастся добиться расширения форм и объемов участия исполнительной власти и общественных организаций в поддержке культуры.</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необходимо продолжить работу по данным направлениям посредством программного подхода, что объясняется в первую очередь тем, что отрасль культуры является сложной, многоуровневой системой, внутри которой решение проблем может быть только комплексным, учитывающим множество смежных факторов.</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Применение программно-целевого метода направлено на повышение результативности бюджетных расходов и оптимизацию управления бюджетными средствами на всех уровнях бюджетной системы, что обеспечит следующие важнейшие условия для осуществления государственной культурной политики:</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стратегическое единство в принятии решений в области культуры на всех уровнях исполнительной власти;</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преемственность Программы и муниципальных программ, реализованных в предшествующие периоды;</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установление стратегических ориентиров на модернизацию и инновационное развитие основных видов и направлений культурной деятельности;</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концентрация источников финансового обеспечения культуры на приоритетных направлениях ее развития.</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Программно-целевой подход к развитию культуры едва ли имеет сегодня серьезную альтернативу. Единичность и разобщённость принимаемых мер рано или поздно может привести к нарушению единства государственной культурной политики, неэффективному расходованию бюджетных средств.</w:t>
      </w:r>
    </w:p>
    <w:p w:rsidR="00DC18E4" w:rsidRDefault="00DC18E4" w:rsidP="00DC18E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рамках разрабатываемой Программы будет сохранена преемственность ключевых мероприятий, направленных на обеспечение прав граждан на доступ к культурным ценностям.</w:t>
      </w:r>
    </w:p>
    <w:p w:rsidR="00DC18E4" w:rsidRDefault="00DC18E4" w:rsidP="00DC18E4">
      <w:pPr>
        <w:pStyle w:val="ConsPlusNonformat"/>
        <w:ind w:firstLine="720"/>
        <w:jc w:val="both"/>
        <w:rPr>
          <w:rFonts w:ascii="Times New Roman" w:hAnsi="Times New Roman" w:cs="Times New Roman"/>
          <w:sz w:val="28"/>
          <w:szCs w:val="28"/>
        </w:rPr>
      </w:pPr>
    </w:p>
    <w:p w:rsidR="00DC18E4" w:rsidRDefault="00DC18E4" w:rsidP="00DC18E4">
      <w:pPr>
        <w:pStyle w:val="ConsPlusNonformat"/>
        <w:ind w:left="600"/>
        <w:jc w:val="center"/>
        <w:rPr>
          <w:rFonts w:ascii="Times New Roman" w:hAnsi="Times New Roman" w:cs="Times New Roman"/>
          <w:b/>
          <w:sz w:val="28"/>
          <w:szCs w:val="28"/>
        </w:rPr>
      </w:pPr>
      <w:r>
        <w:rPr>
          <w:rFonts w:ascii="Times New Roman" w:hAnsi="Times New Roman" w:cs="Times New Roman"/>
          <w:b/>
          <w:sz w:val="28"/>
          <w:szCs w:val="28"/>
        </w:rPr>
        <w:t>2. Цели и задачи Программы, сроки ее реализации</w:t>
      </w:r>
    </w:p>
    <w:p w:rsidR="00DC18E4" w:rsidRDefault="00DC18E4" w:rsidP="00DC18E4">
      <w:pPr>
        <w:pStyle w:val="ConsPlusNonformat"/>
        <w:ind w:left="600"/>
        <w:jc w:val="center"/>
        <w:rPr>
          <w:rFonts w:ascii="Times New Roman" w:hAnsi="Times New Roman" w:cs="Times New Roman"/>
          <w:b/>
          <w:sz w:val="28"/>
          <w:szCs w:val="28"/>
        </w:rPr>
      </w:pPr>
    </w:p>
    <w:p w:rsidR="00DC18E4" w:rsidRDefault="00DC18E4" w:rsidP="00DC18E4">
      <w:pPr>
        <w:pStyle w:val="a8"/>
        <w:spacing w:after="0"/>
        <w:ind w:firstLine="540"/>
        <w:jc w:val="both"/>
        <w:rPr>
          <w:rFonts w:ascii="Times New Roman" w:hAnsi="Times New Roman" w:cs="Times New Roman"/>
          <w:sz w:val="28"/>
          <w:szCs w:val="28"/>
        </w:rPr>
      </w:pPr>
      <w:r>
        <w:rPr>
          <w:rFonts w:ascii="Times New Roman" w:hAnsi="Times New Roman" w:cs="Times New Roman"/>
          <w:color w:val="000000"/>
          <w:kern w:val="0"/>
          <w:sz w:val="28"/>
          <w:szCs w:val="28"/>
        </w:rPr>
        <w:t>Целью муниципальной программы является сохранение и развити</w:t>
      </w:r>
      <w:proofErr w:type="gramStart"/>
      <w:r>
        <w:rPr>
          <w:rFonts w:ascii="Times New Roman" w:hAnsi="Times New Roman" w:cs="Times New Roman"/>
          <w:color w:val="000000"/>
          <w:kern w:val="0"/>
          <w:sz w:val="28"/>
          <w:szCs w:val="28"/>
        </w:rPr>
        <w:t>е-</w:t>
      </w:r>
      <w:proofErr w:type="gramEnd"/>
      <w:r>
        <w:rPr>
          <w:rFonts w:ascii="Times New Roman" w:hAnsi="Times New Roman" w:cs="Times New Roman"/>
          <w:color w:val="000000"/>
          <w:kern w:val="0"/>
          <w:sz w:val="28"/>
          <w:szCs w:val="28"/>
        </w:rPr>
        <w:t xml:space="preserve"> системы образования в сфере культуры и искусства, библиотечной и культурно-досуговой деятельности учреждений, находящихся в ведении Управления культуры и кино администрации Воскресенского муниципального района, создание условий для расширения доступности услуг в Воскресенском районе. </w:t>
      </w:r>
    </w:p>
    <w:p w:rsidR="00DC18E4" w:rsidRDefault="00DC18E4" w:rsidP="00DC18E4">
      <w:pPr>
        <w:pStyle w:val="300"/>
        <w:shd w:val="clear" w:color="auto" w:fill="auto"/>
        <w:tabs>
          <w:tab w:val="left" w:pos="0"/>
          <w:tab w:val="left" w:pos="537"/>
        </w:tabs>
        <w:spacing w:before="0" w:after="0"/>
        <w:ind w:firstLine="567"/>
        <w:rPr>
          <w:rStyle w:val="18"/>
          <w:sz w:val="28"/>
          <w:szCs w:val="28"/>
        </w:rPr>
      </w:pPr>
      <w:r>
        <w:rPr>
          <w:rFonts w:ascii="Times New Roman" w:hAnsi="Times New Roman" w:cs="Times New Roman"/>
          <w:sz w:val="28"/>
          <w:szCs w:val="28"/>
        </w:rPr>
        <w:t xml:space="preserve">Для достижения поставленной цели предусмотрено решение следующих задач: </w:t>
      </w:r>
    </w:p>
    <w:p w:rsidR="00DC18E4" w:rsidRDefault="00DC18E4" w:rsidP="00DC18E4">
      <w:pPr>
        <w:pStyle w:val="300"/>
        <w:shd w:val="clear" w:color="auto" w:fill="auto"/>
        <w:tabs>
          <w:tab w:val="left" w:pos="0"/>
          <w:tab w:val="left" w:pos="537"/>
        </w:tabs>
        <w:spacing w:before="0" w:after="0"/>
        <w:ind w:firstLine="567"/>
        <w:rPr>
          <w:rStyle w:val="18"/>
          <w:sz w:val="28"/>
          <w:szCs w:val="28"/>
        </w:rPr>
      </w:pPr>
      <w:r>
        <w:rPr>
          <w:rStyle w:val="18"/>
          <w:sz w:val="28"/>
          <w:szCs w:val="28"/>
        </w:rPr>
        <w:t>- обеспечение качественного предоставления  дополнительного образования в сфере культуры и искусства на территории Воскресенского района;</w:t>
      </w:r>
    </w:p>
    <w:p w:rsidR="00DC18E4" w:rsidRDefault="00DC18E4" w:rsidP="00DC18E4">
      <w:pPr>
        <w:pStyle w:val="300"/>
        <w:shd w:val="clear" w:color="auto" w:fill="auto"/>
        <w:tabs>
          <w:tab w:val="left" w:pos="0"/>
          <w:tab w:val="left" w:pos="537"/>
        </w:tabs>
        <w:spacing w:before="0" w:after="0"/>
        <w:ind w:firstLine="567"/>
        <w:rPr>
          <w:rStyle w:val="18"/>
          <w:sz w:val="28"/>
          <w:szCs w:val="28"/>
        </w:rPr>
      </w:pPr>
      <w:r>
        <w:rPr>
          <w:rStyle w:val="18"/>
          <w:sz w:val="28"/>
          <w:szCs w:val="28"/>
        </w:rPr>
        <w:t>- стимулирование творческой активности населения, поддержка организаций в сфере культуры;</w:t>
      </w:r>
    </w:p>
    <w:p w:rsidR="00DC18E4" w:rsidRDefault="00DC18E4" w:rsidP="00DC18E4">
      <w:pPr>
        <w:pStyle w:val="300"/>
        <w:shd w:val="clear" w:color="auto" w:fill="auto"/>
        <w:tabs>
          <w:tab w:val="left" w:pos="0"/>
          <w:tab w:val="left" w:pos="537"/>
        </w:tabs>
        <w:spacing w:before="0" w:after="0"/>
        <w:ind w:firstLine="567"/>
        <w:rPr>
          <w:color w:val="000000"/>
        </w:rPr>
      </w:pPr>
      <w:r>
        <w:rPr>
          <w:rStyle w:val="18"/>
          <w:sz w:val="28"/>
          <w:szCs w:val="28"/>
        </w:rPr>
        <w:t>- формирование и обеспечение сохранности библиотечного фонда, организация библиотечного, библиографического и информационного обслуживания.</w:t>
      </w:r>
    </w:p>
    <w:p w:rsidR="00DC18E4" w:rsidRDefault="00DC18E4" w:rsidP="00DC18E4">
      <w:pPr>
        <w:pStyle w:val="a8"/>
        <w:spacing w:before="0" w:after="0"/>
        <w:ind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Достижение цели посредством выполнения задач позволит обеспечить за период с 2023 года по 2025 годы изменения количественных показателей, характеризующих развитие и поддержку деятельности учреждений культуры на территории Воскресенского муниципального района.</w:t>
      </w:r>
    </w:p>
    <w:p w:rsidR="00DC18E4" w:rsidRDefault="00DC18E4" w:rsidP="00DC18E4">
      <w:pPr>
        <w:pStyle w:val="a8"/>
        <w:spacing w:before="0" w:after="0"/>
        <w:ind w:firstLine="567"/>
        <w:jc w:val="both"/>
        <w:rPr>
          <w:rFonts w:ascii="Times New Roman" w:hAnsi="Times New Roman" w:cs="Times New Roman"/>
          <w:b/>
          <w:color w:val="000000"/>
          <w:kern w:val="0"/>
          <w:sz w:val="28"/>
          <w:szCs w:val="28"/>
        </w:rPr>
      </w:pPr>
      <w:r>
        <w:rPr>
          <w:rFonts w:ascii="Times New Roman" w:hAnsi="Times New Roman" w:cs="Times New Roman"/>
          <w:color w:val="000000"/>
          <w:kern w:val="0"/>
          <w:sz w:val="28"/>
          <w:szCs w:val="28"/>
        </w:rPr>
        <w:t>Реализация муниципальной программы будет осуществляться в течение 2023-2025 годов. Выделение отдельных этапов реализации муниципальной программы не предполагается.</w:t>
      </w:r>
    </w:p>
    <w:p w:rsidR="00DC18E4" w:rsidRDefault="00DC18E4" w:rsidP="00DC18E4">
      <w:pPr>
        <w:pStyle w:val="ConsPlusNonformat"/>
        <w:jc w:val="center"/>
        <w:rPr>
          <w:rFonts w:ascii="Times New Roman" w:hAnsi="Times New Roman" w:cs="Times New Roman"/>
          <w:b/>
          <w:color w:val="000000"/>
          <w:sz w:val="28"/>
          <w:szCs w:val="28"/>
        </w:rPr>
      </w:pPr>
    </w:p>
    <w:p w:rsidR="00DC18E4" w:rsidRDefault="00DC18E4" w:rsidP="00DC18E4">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Перечень основных мероприятий подпрограмм муниципальной программы и целевых индикаторов (показателей) их выполнения</w:t>
      </w:r>
    </w:p>
    <w:p w:rsidR="00DC18E4" w:rsidRDefault="00DC18E4" w:rsidP="00DC18E4">
      <w:pPr>
        <w:pStyle w:val="ConsPlusNonformat"/>
        <w:jc w:val="center"/>
        <w:rPr>
          <w:rFonts w:ascii="Times New Roman" w:hAnsi="Times New Roman" w:cs="Times New Roman"/>
          <w:b/>
          <w:sz w:val="28"/>
          <w:szCs w:val="28"/>
        </w:rPr>
      </w:pPr>
    </w:p>
    <w:p w:rsidR="00DC18E4" w:rsidRDefault="00DC18E4" w:rsidP="00DC18E4">
      <w:pPr>
        <w:pStyle w:val="300"/>
        <w:shd w:val="clear" w:color="auto" w:fill="auto"/>
        <w:spacing w:before="0" w:after="0" w:line="240" w:lineRule="auto"/>
        <w:ind w:left="20" w:firstLine="520"/>
        <w:rPr>
          <w:rFonts w:ascii="Times New Roman" w:hAnsi="Times New Roman" w:cs="Times New Roman"/>
          <w:sz w:val="28"/>
          <w:szCs w:val="28"/>
          <w:lang w:val="ru-RU"/>
        </w:rPr>
      </w:pPr>
      <w:r>
        <w:rPr>
          <w:rFonts w:ascii="Times New Roman" w:hAnsi="Times New Roman" w:cs="Times New Roman"/>
          <w:sz w:val="28"/>
          <w:szCs w:val="28"/>
        </w:rPr>
        <w:t xml:space="preserve">Перечень основных мероприятий подпрограмм муниципальной программы </w:t>
      </w:r>
      <w:r>
        <w:rPr>
          <w:rFonts w:ascii="Times New Roman" w:hAnsi="Times New Roman" w:cs="Times New Roman"/>
          <w:sz w:val="28"/>
          <w:szCs w:val="28"/>
          <w:lang w:val="ru-RU"/>
        </w:rPr>
        <w:t>приведен</w:t>
      </w:r>
      <w:r>
        <w:rPr>
          <w:rFonts w:ascii="Times New Roman" w:hAnsi="Times New Roman" w:cs="Times New Roman"/>
          <w:sz w:val="28"/>
          <w:szCs w:val="28"/>
        </w:rPr>
        <w:t xml:space="preserve"> в приложении № 1 к муниципальной программе.</w:t>
      </w:r>
    </w:p>
    <w:p w:rsidR="00DC18E4" w:rsidRDefault="00DC18E4" w:rsidP="00DC18E4">
      <w:pPr>
        <w:pStyle w:val="300"/>
        <w:shd w:val="clear" w:color="auto" w:fill="auto"/>
        <w:spacing w:before="0" w:after="0" w:line="240" w:lineRule="auto"/>
        <w:ind w:left="20" w:firstLine="520"/>
        <w:rPr>
          <w:rFonts w:ascii="Times New Roman" w:hAnsi="Times New Roman" w:cs="Times New Roman"/>
          <w:b/>
          <w:sz w:val="28"/>
          <w:szCs w:val="28"/>
          <w:lang w:val="ru-RU"/>
        </w:rPr>
      </w:pPr>
      <w:r>
        <w:rPr>
          <w:rFonts w:ascii="Times New Roman" w:hAnsi="Times New Roman" w:cs="Times New Roman"/>
          <w:sz w:val="28"/>
          <w:szCs w:val="28"/>
          <w:lang w:val="ru-RU"/>
        </w:rPr>
        <w:t>Сведения о целевых индикаторах (показателях) муниципальной программы представлены в приложении № 2 к муниципальной программе.</w:t>
      </w:r>
    </w:p>
    <w:p w:rsidR="00DC18E4" w:rsidRDefault="00DC18E4" w:rsidP="00DC18E4">
      <w:pPr>
        <w:pStyle w:val="ConsPlusNonformat"/>
        <w:jc w:val="center"/>
        <w:rPr>
          <w:rFonts w:ascii="Times New Roman" w:hAnsi="Times New Roman" w:cs="Times New Roman"/>
          <w:b/>
          <w:sz w:val="28"/>
          <w:szCs w:val="28"/>
        </w:rPr>
      </w:pPr>
    </w:p>
    <w:p w:rsidR="00DC18E4" w:rsidRDefault="00DC18E4" w:rsidP="00DC18E4">
      <w:pPr>
        <w:pStyle w:val="ConsPlusNonformat"/>
        <w:jc w:val="center"/>
        <w:rPr>
          <w:rFonts w:ascii="Times New Roman" w:hAnsi="Times New Roman" w:cs="Times New Roman"/>
          <w:b/>
          <w:sz w:val="28"/>
        </w:rPr>
      </w:pPr>
      <w:r>
        <w:rPr>
          <w:rFonts w:ascii="Times New Roman" w:hAnsi="Times New Roman" w:cs="Times New Roman"/>
          <w:b/>
          <w:sz w:val="28"/>
          <w:szCs w:val="28"/>
        </w:rPr>
        <w:t xml:space="preserve">4. </w:t>
      </w:r>
      <w:r>
        <w:rPr>
          <w:rFonts w:ascii="Times New Roman" w:hAnsi="Times New Roman" w:cs="Times New Roman"/>
          <w:b/>
          <w:sz w:val="28"/>
        </w:rPr>
        <w:t>Финансовое обеспечение реализации муниципальной программы</w:t>
      </w:r>
    </w:p>
    <w:p w:rsidR="00DC18E4" w:rsidRDefault="00DC18E4" w:rsidP="00DC18E4">
      <w:pPr>
        <w:pStyle w:val="ConsPlusNonformat"/>
        <w:jc w:val="center"/>
        <w:rPr>
          <w:rFonts w:ascii="Times New Roman" w:hAnsi="Times New Roman" w:cs="Times New Roman"/>
          <w:b/>
          <w:sz w:val="28"/>
        </w:rPr>
      </w:pPr>
    </w:p>
    <w:p w:rsidR="00DC18E4" w:rsidRPr="002A60BF" w:rsidRDefault="00DC18E4" w:rsidP="00DC18E4">
      <w:pPr>
        <w:pStyle w:val="ConsPlusNonformat"/>
        <w:jc w:val="both"/>
        <w:rPr>
          <w:rFonts w:ascii="Times New Roman" w:hAnsi="Times New Roman" w:cs="Times New Roman"/>
          <w:color w:val="000000"/>
          <w:sz w:val="28"/>
          <w:szCs w:val="28"/>
          <w:lang w:eastAsia="ru-RU"/>
        </w:rPr>
      </w:pPr>
      <w:r w:rsidRPr="002A60BF">
        <w:rPr>
          <w:rFonts w:ascii="Times New Roman" w:hAnsi="Times New Roman" w:cs="Times New Roman"/>
          <w:b/>
          <w:sz w:val="28"/>
        </w:rPr>
        <w:tab/>
      </w:r>
      <w:r w:rsidRPr="002A60BF">
        <w:rPr>
          <w:rFonts w:ascii="Times New Roman" w:hAnsi="Times New Roman" w:cs="Times New Roman"/>
          <w:color w:val="000000"/>
          <w:sz w:val="28"/>
          <w:szCs w:val="28"/>
          <w:lang w:eastAsia="ru-RU"/>
        </w:rPr>
        <w:t>Ресурсное обеспечение программы предусматривает финансирование программных мероприятий за счет средств федерального, областного бюджета и бюджета Воскресенского муниципального района Саратовской области и внебюджетных источников.</w:t>
      </w:r>
    </w:p>
    <w:p w:rsidR="00DC18E4" w:rsidRPr="002A60BF" w:rsidRDefault="00DC18E4" w:rsidP="00DC18E4">
      <w:pPr>
        <w:ind w:firstLine="708"/>
        <w:jc w:val="both"/>
        <w:rPr>
          <w:sz w:val="28"/>
          <w:szCs w:val="28"/>
        </w:rPr>
      </w:pPr>
      <w:r w:rsidRPr="002A60BF">
        <w:rPr>
          <w:color w:val="000000"/>
          <w:sz w:val="28"/>
          <w:szCs w:val="28"/>
        </w:rPr>
        <w:t>Общий объем финансирования мероприятий Программы составляет 166302,4 тысяч рублей.</w:t>
      </w:r>
    </w:p>
    <w:p w:rsidR="00DC18E4" w:rsidRPr="002A60BF" w:rsidRDefault="00DC18E4" w:rsidP="00DC18E4">
      <w:pPr>
        <w:ind w:firstLine="708"/>
        <w:jc w:val="both"/>
        <w:rPr>
          <w:sz w:val="28"/>
          <w:szCs w:val="28"/>
          <w:lang w:eastAsia="zh-CN"/>
        </w:rPr>
      </w:pPr>
      <w:r w:rsidRPr="002A60BF">
        <w:rPr>
          <w:sz w:val="28"/>
          <w:szCs w:val="28"/>
        </w:rPr>
        <w:t>Объемы финансирования Программы носят прогнозный характер и подлежат ежегодному уточнению при формировании проекта бюджета Воскресенского муниципального района на соответствующий год, исходя из возможностей бюджета и степени реализации мероприятий. Сведения об объемах и источниках финансового обеспечения программы приведены в приложении №3 к муниципальной программе.</w:t>
      </w:r>
    </w:p>
    <w:p w:rsidR="00DC18E4" w:rsidRPr="002A60BF" w:rsidRDefault="00DC18E4" w:rsidP="00DC18E4">
      <w:pPr>
        <w:widowControl w:val="0"/>
        <w:spacing w:line="228" w:lineRule="auto"/>
        <w:jc w:val="both"/>
        <w:rPr>
          <w:b/>
          <w:sz w:val="28"/>
          <w:szCs w:val="28"/>
        </w:rPr>
      </w:pPr>
      <w:r w:rsidRPr="002A60BF">
        <w:rPr>
          <w:sz w:val="28"/>
          <w:szCs w:val="28"/>
        </w:rPr>
        <w:lastRenderedPageBreak/>
        <w:tab/>
      </w:r>
    </w:p>
    <w:p w:rsidR="00DC18E4" w:rsidRDefault="00DC18E4" w:rsidP="00DC18E4">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5. Организация управления реализацией Программы </w:t>
      </w:r>
      <w:r>
        <w:rPr>
          <w:rFonts w:ascii="Times New Roman" w:hAnsi="Times New Roman" w:cs="Times New Roman"/>
          <w:b/>
          <w:sz w:val="28"/>
          <w:szCs w:val="28"/>
        </w:rPr>
        <w:br/>
        <w:t xml:space="preserve">и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ходом ее выполнения</w:t>
      </w:r>
    </w:p>
    <w:p w:rsidR="00DC18E4" w:rsidRDefault="00DC18E4" w:rsidP="00DC18E4">
      <w:pPr>
        <w:pStyle w:val="ConsPlusNonformat"/>
        <w:jc w:val="center"/>
        <w:rPr>
          <w:rFonts w:ascii="Times New Roman" w:hAnsi="Times New Roman" w:cs="Times New Roman"/>
          <w:b/>
          <w:sz w:val="28"/>
          <w:szCs w:val="28"/>
        </w:rPr>
      </w:pPr>
    </w:p>
    <w:p w:rsidR="00DC18E4" w:rsidRDefault="00DC18E4" w:rsidP="00DC18E4">
      <w:pPr>
        <w:autoSpaceDE w:val="0"/>
        <w:ind w:firstLine="709"/>
        <w:jc w:val="both"/>
        <w:rPr>
          <w:sz w:val="28"/>
          <w:szCs w:val="28"/>
        </w:rPr>
      </w:pPr>
      <w:r>
        <w:rPr>
          <w:sz w:val="28"/>
          <w:szCs w:val="28"/>
        </w:rPr>
        <w:t>Управление культуры и кино осуществляет организацию,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p w:rsidR="00DC18E4" w:rsidRDefault="00DC18E4" w:rsidP="00DC18E4">
      <w:pPr>
        <w:autoSpaceDE w:val="0"/>
        <w:ind w:firstLine="709"/>
        <w:jc w:val="both"/>
        <w:rPr>
          <w:sz w:val="28"/>
          <w:szCs w:val="28"/>
        </w:rPr>
      </w:pPr>
      <w:r>
        <w:rPr>
          <w:sz w:val="28"/>
          <w:szCs w:val="28"/>
        </w:rPr>
        <w:t>Ежегодно Управление культуры и кино подготавливает и представляет в отдел экономики администрации Воскресенского муниципального района годовой отчет о ходе реализации программы за прошедший год, а также предложения о внесении в них изменений, продлении срока действия, завершении или прекращении.</w:t>
      </w:r>
    </w:p>
    <w:p w:rsidR="00DC18E4" w:rsidRDefault="00DC18E4" w:rsidP="00DC18E4">
      <w:pPr>
        <w:autoSpaceDE w:val="0"/>
        <w:ind w:firstLine="709"/>
        <w:jc w:val="both"/>
        <w:rPr>
          <w:sz w:val="28"/>
          <w:szCs w:val="28"/>
        </w:rPr>
      </w:pPr>
      <w:r>
        <w:rPr>
          <w:sz w:val="28"/>
          <w:szCs w:val="28"/>
        </w:rPr>
        <w:t>После завершения действия Программы Управление культуры и кино готовит отчет о выполнении программы, эффективности использования финансовых средств за весь период ее реализации.</w:t>
      </w:r>
    </w:p>
    <w:p w:rsidR="00DC18E4" w:rsidRDefault="00DC18E4" w:rsidP="00DC18E4">
      <w:pPr>
        <w:autoSpaceDE w:val="0"/>
        <w:ind w:firstLine="709"/>
        <w:jc w:val="both"/>
        <w:rPr>
          <w:sz w:val="28"/>
          <w:szCs w:val="28"/>
        </w:rPr>
      </w:pPr>
    </w:p>
    <w:p w:rsidR="00DC18E4" w:rsidRDefault="00DC18E4" w:rsidP="00DC18E4">
      <w:pPr>
        <w:pStyle w:val="ConsPlusNonformat"/>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6. Оценка эффективности реализации Программы</w:t>
      </w:r>
    </w:p>
    <w:p w:rsidR="00DC18E4" w:rsidRDefault="00DC18E4" w:rsidP="00DC18E4">
      <w:pPr>
        <w:pStyle w:val="ConsPlusNonformat"/>
        <w:rPr>
          <w:rFonts w:ascii="Times New Roman" w:hAnsi="Times New Roman" w:cs="Times New Roman"/>
          <w:b/>
          <w:sz w:val="28"/>
          <w:szCs w:val="28"/>
        </w:rPr>
      </w:pPr>
    </w:p>
    <w:p w:rsidR="00DC18E4" w:rsidRDefault="00DC18E4" w:rsidP="00DC18E4">
      <w:pPr>
        <w:ind w:firstLine="709"/>
        <w:jc w:val="both"/>
        <w:rPr>
          <w:sz w:val="28"/>
          <w:szCs w:val="28"/>
        </w:rPr>
      </w:pPr>
      <w:r>
        <w:rPr>
          <w:spacing w:val="-6"/>
          <w:sz w:val="28"/>
          <w:szCs w:val="28"/>
        </w:rPr>
        <w:t>Оценка эффективности реализации Программы осуществляется на основе</w:t>
      </w:r>
      <w:r>
        <w:rPr>
          <w:sz w:val="28"/>
          <w:szCs w:val="28"/>
        </w:rPr>
        <w:t xml:space="preserve"> ожидаемых конечных результатов Программы и показателей эффективности реализации Программы.</w:t>
      </w:r>
    </w:p>
    <w:p w:rsidR="00DC18E4" w:rsidRDefault="00DC18E4" w:rsidP="00DC18E4">
      <w:pPr>
        <w:ind w:firstLine="709"/>
        <w:jc w:val="both"/>
        <w:rPr>
          <w:b/>
          <w:sz w:val="28"/>
          <w:szCs w:val="28"/>
        </w:rPr>
      </w:pPr>
      <w:r>
        <w:rPr>
          <w:sz w:val="28"/>
          <w:szCs w:val="28"/>
        </w:rPr>
        <w:t>В ходе реализации программы предполагается достижение количественного или качественного роста основных показателей, служащих индикаторами эффективности реализации поставленных задач.</w:t>
      </w:r>
    </w:p>
    <w:p w:rsidR="00DC18E4" w:rsidRDefault="00DC18E4" w:rsidP="00DC18E4">
      <w:pPr>
        <w:pStyle w:val="300"/>
        <w:shd w:val="clear" w:color="auto" w:fill="auto"/>
        <w:spacing w:before="0" w:after="0" w:line="326" w:lineRule="exact"/>
        <w:ind w:firstLine="0"/>
        <w:jc w:val="center"/>
        <w:rPr>
          <w:rFonts w:ascii="Times New Roman" w:hAnsi="Times New Roman" w:cs="Times New Roman"/>
          <w:b/>
          <w:sz w:val="28"/>
          <w:szCs w:val="28"/>
          <w:lang w:val="ru-RU"/>
        </w:rPr>
      </w:pP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 xml:space="preserve">7. Описание системы управления реализацией </w:t>
      </w:r>
      <w:r>
        <w:rPr>
          <w:rFonts w:ascii="Times New Roman" w:hAnsi="Times New Roman" w:cs="Times New Roman"/>
          <w:b/>
          <w:bCs/>
          <w:sz w:val="28"/>
          <w:szCs w:val="28"/>
          <w:lang w:val="ru-RU"/>
        </w:rPr>
        <w:t xml:space="preserve">муниципальной </w:t>
      </w:r>
      <w:r>
        <w:rPr>
          <w:rFonts w:ascii="Times New Roman" w:hAnsi="Times New Roman" w:cs="Times New Roman"/>
          <w:b/>
          <w:bCs/>
          <w:sz w:val="28"/>
          <w:szCs w:val="28"/>
        </w:rPr>
        <w:t>программы</w:t>
      </w: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DC18E4" w:rsidRDefault="00DC18E4" w:rsidP="00DC18E4">
      <w:pPr>
        <w:pStyle w:val="300"/>
        <w:shd w:val="clear" w:color="auto" w:fill="auto"/>
        <w:spacing w:before="0" w:after="0"/>
        <w:ind w:left="20" w:right="20" w:firstLine="560"/>
        <w:rPr>
          <w:rStyle w:val="110"/>
          <w:sz w:val="28"/>
          <w:szCs w:val="28"/>
        </w:rPr>
      </w:pPr>
      <w:r>
        <w:rPr>
          <w:rStyle w:val="160"/>
          <w:rFonts w:ascii="Times New Roman" w:hAnsi="Times New Roman" w:cs="Times New Roman"/>
          <w:sz w:val="28"/>
          <w:szCs w:val="28"/>
        </w:rPr>
        <w:t xml:space="preserve">Оперативное управление </w:t>
      </w:r>
      <w:r>
        <w:rPr>
          <w:rStyle w:val="160"/>
          <w:rFonts w:ascii="Times New Roman" w:hAnsi="Times New Roman" w:cs="Times New Roman"/>
          <w:sz w:val="28"/>
          <w:szCs w:val="28"/>
          <w:lang w:val="ru-RU"/>
        </w:rPr>
        <w:t xml:space="preserve">муниципальной </w:t>
      </w:r>
      <w:r>
        <w:rPr>
          <w:rStyle w:val="160"/>
          <w:rFonts w:ascii="Times New Roman" w:hAnsi="Times New Roman" w:cs="Times New Roman"/>
          <w:sz w:val="28"/>
          <w:szCs w:val="28"/>
        </w:rPr>
        <w:t>программой и контроль за ходом ее реализации осуществляет Управление культуры и кино администрации Воскресенского муниципального района.</w:t>
      </w:r>
    </w:p>
    <w:p w:rsidR="00DC18E4" w:rsidRDefault="00DC18E4" w:rsidP="00DC18E4">
      <w:pPr>
        <w:pStyle w:val="300"/>
        <w:shd w:val="clear" w:color="auto" w:fill="auto"/>
        <w:spacing w:before="0" w:after="0"/>
        <w:ind w:left="20" w:right="20" w:firstLine="540"/>
        <w:rPr>
          <w:rStyle w:val="110"/>
          <w:rFonts w:ascii="Times New Roman" w:hAnsi="Times New Roman" w:cs="Times New Roman"/>
          <w:sz w:val="28"/>
          <w:szCs w:val="28"/>
        </w:rPr>
      </w:pPr>
      <w:r>
        <w:rPr>
          <w:rStyle w:val="110"/>
          <w:rFonts w:ascii="Times New Roman" w:hAnsi="Times New Roman" w:cs="Times New Roman"/>
          <w:sz w:val="28"/>
          <w:szCs w:val="28"/>
        </w:rPr>
        <w:t>Ответственность за реализацию основных мероприятий подпрограмм и достижение утвержденных значений целевых индикаторов мероприятий подпрограмм несут исполнители основных мероприятий подпрограмм, указанные в соответствующих разделах подпрограмм.</w:t>
      </w:r>
    </w:p>
    <w:p w:rsidR="00DC18E4" w:rsidRDefault="00DC18E4" w:rsidP="00DC18E4">
      <w:pPr>
        <w:pStyle w:val="300"/>
        <w:shd w:val="clear" w:color="auto" w:fill="auto"/>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Контроль за исполнением муниципальной программы включает:</w:t>
      </w:r>
    </w:p>
    <w:p w:rsidR="00DC18E4" w:rsidRDefault="00DC18E4" w:rsidP="00DC18E4">
      <w:pPr>
        <w:pStyle w:val="300"/>
        <w:shd w:val="clear" w:color="auto" w:fill="auto"/>
        <w:tabs>
          <w:tab w:val="left" w:pos="865"/>
        </w:tabs>
        <w:spacing w:before="0" w:after="0"/>
        <w:ind w:right="20" w:firstLine="0"/>
        <w:rPr>
          <w:rStyle w:val="110"/>
          <w:rFonts w:ascii="Times New Roman" w:hAnsi="Times New Roman" w:cs="Times New Roman"/>
          <w:sz w:val="28"/>
          <w:szCs w:val="28"/>
        </w:rPr>
      </w:pPr>
      <w:r>
        <w:rPr>
          <w:rStyle w:val="110"/>
          <w:rFonts w:ascii="Times New Roman" w:hAnsi="Times New Roman" w:cs="Times New Roman"/>
          <w:sz w:val="28"/>
          <w:szCs w:val="28"/>
        </w:rPr>
        <w:tab/>
        <w:t>- ежеквартальную отчетность о реализации мероприятий муниципальной программы;</w:t>
      </w:r>
    </w:p>
    <w:p w:rsidR="00DC18E4" w:rsidRDefault="00DC18E4" w:rsidP="00DC18E4">
      <w:pPr>
        <w:pStyle w:val="300"/>
        <w:shd w:val="clear" w:color="auto" w:fill="auto"/>
        <w:tabs>
          <w:tab w:val="left" w:pos="870"/>
        </w:tabs>
        <w:spacing w:before="0" w:after="0"/>
        <w:ind w:firstLine="0"/>
        <w:rPr>
          <w:rStyle w:val="110"/>
          <w:rFonts w:ascii="Times New Roman" w:hAnsi="Times New Roman" w:cs="Times New Roman"/>
          <w:sz w:val="28"/>
          <w:szCs w:val="28"/>
        </w:rPr>
      </w:pPr>
      <w:r>
        <w:rPr>
          <w:rStyle w:val="110"/>
          <w:rFonts w:ascii="Times New Roman" w:hAnsi="Times New Roman" w:cs="Times New Roman"/>
          <w:sz w:val="28"/>
          <w:szCs w:val="28"/>
        </w:rPr>
        <w:tab/>
        <w:t xml:space="preserve"> -контроль за качеством реализуемых программных мероприятий;</w:t>
      </w:r>
    </w:p>
    <w:p w:rsidR="00DC18E4" w:rsidRDefault="00DC18E4" w:rsidP="00DC18E4">
      <w:pPr>
        <w:pStyle w:val="300"/>
        <w:shd w:val="clear" w:color="auto" w:fill="auto"/>
        <w:tabs>
          <w:tab w:val="left" w:pos="870"/>
        </w:tabs>
        <w:spacing w:before="0" w:after="0"/>
        <w:ind w:firstLine="0"/>
        <w:rPr>
          <w:rStyle w:val="110"/>
          <w:rFonts w:ascii="Times New Roman" w:hAnsi="Times New Roman" w:cs="Times New Roman"/>
          <w:sz w:val="28"/>
          <w:szCs w:val="28"/>
        </w:rPr>
      </w:pPr>
      <w:r>
        <w:rPr>
          <w:rStyle w:val="110"/>
          <w:rFonts w:ascii="Times New Roman" w:hAnsi="Times New Roman" w:cs="Times New Roman"/>
          <w:sz w:val="28"/>
          <w:szCs w:val="28"/>
        </w:rPr>
        <w:tab/>
        <w:t>- ежегодный мониторинг эффективности реализации муниципальной программы.</w:t>
      </w:r>
    </w:p>
    <w:p w:rsidR="00DC18E4" w:rsidRDefault="00DC18E4" w:rsidP="00DC18E4">
      <w:pPr>
        <w:pStyle w:val="300"/>
        <w:shd w:val="clear" w:color="auto" w:fill="auto"/>
        <w:spacing w:before="0" w:after="0"/>
        <w:ind w:left="20" w:right="20" w:firstLine="540"/>
        <w:rPr>
          <w:rStyle w:val="110"/>
          <w:rFonts w:ascii="Times New Roman" w:hAnsi="Times New Roman" w:cs="Times New Roman"/>
          <w:sz w:val="28"/>
          <w:szCs w:val="28"/>
        </w:rPr>
      </w:pPr>
      <w:r>
        <w:rPr>
          <w:rStyle w:val="110"/>
          <w:rFonts w:ascii="Times New Roman" w:hAnsi="Times New Roman" w:cs="Times New Roman"/>
          <w:sz w:val="28"/>
          <w:szCs w:val="28"/>
        </w:rPr>
        <w:t xml:space="preserve">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Воскресенского муниципального района Саратовской области, </w:t>
      </w:r>
      <w:r>
        <w:rPr>
          <w:rStyle w:val="110"/>
          <w:rFonts w:ascii="Times New Roman" w:hAnsi="Times New Roman" w:cs="Times New Roman"/>
          <w:sz w:val="28"/>
          <w:szCs w:val="28"/>
        </w:rPr>
        <w:lastRenderedPageBreak/>
        <w:t>муниципальных контрактов (договоров), заключаемых муниципальным заказчиком с поставщиками товаров, работ и услуг.</w:t>
      </w:r>
    </w:p>
    <w:p w:rsidR="00DC18E4" w:rsidRDefault="00DC18E4" w:rsidP="00DC18E4">
      <w:pPr>
        <w:pStyle w:val="300"/>
        <w:shd w:val="clear" w:color="auto" w:fill="auto"/>
        <w:spacing w:before="0" w:after="0"/>
        <w:ind w:left="20" w:right="20" w:firstLine="540"/>
        <w:rPr>
          <w:rStyle w:val="110"/>
          <w:rFonts w:ascii="Times New Roman" w:hAnsi="Times New Roman" w:cs="Times New Roman"/>
          <w:sz w:val="28"/>
          <w:szCs w:val="28"/>
        </w:rPr>
      </w:pPr>
      <w:r>
        <w:rPr>
          <w:rStyle w:val="110"/>
          <w:rFonts w:ascii="Times New Roman" w:hAnsi="Times New Roman" w:cs="Times New Roman"/>
          <w:sz w:val="28"/>
          <w:szCs w:val="28"/>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DC18E4" w:rsidRDefault="00DC18E4" w:rsidP="00DC18E4">
      <w:pPr>
        <w:pStyle w:val="300"/>
        <w:shd w:val="clear" w:color="auto" w:fill="auto"/>
        <w:spacing w:before="0" w:after="0"/>
        <w:ind w:left="20" w:right="20" w:firstLine="540"/>
      </w:pPr>
      <w:r>
        <w:rPr>
          <w:rStyle w:val="110"/>
          <w:rFonts w:ascii="Times New Roman" w:hAnsi="Times New Roman" w:cs="Times New Roman"/>
          <w:sz w:val="28"/>
          <w:szCs w:val="28"/>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DC18E4" w:rsidRDefault="00DC18E4" w:rsidP="00DC18E4">
      <w:pPr>
        <w:tabs>
          <w:tab w:val="right" w:pos="9355"/>
        </w:tabs>
        <w:autoSpaceDE w:val="0"/>
        <w:jc w:val="right"/>
        <w:outlineLvl w:val="0"/>
      </w:pPr>
    </w:p>
    <w:p w:rsidR="00DC18E4" w:rsidRDefault="00DC18E4" w:rsidP="00DC18E4">
      <w:pPr>
        <w:sectPr w:rsidR="00DC18E4" w:rsidSect="00DC18E4">
          <w:footerReference w:type="default" r:id="rId9"/>
          <w:pgSz w:w="11906" w:h="16838"/>
          <w:pgMar w:top="284" w:right="850" w:bottom="709" w:left="1701" w:header="720" w:footer="720" w:gutter="0"/>
          <w:cols w:space="720"/>
        </w:sectPr>
      </w:pPr>
    </w:p>
    <w:p w:rsidR="00DC18E4" w:rsidRDefault="00DC18E4" w:rsidP="00DC18E4">
      <w:pPr>
        <w:pStyle w:val="300"/>
        <w:shd w:val="clear" w:color="auto" w:fill="auto"/>
        <w:tabs>
          <w:tab w:val="left" w:pos="3765"/>
          <w:tab w:val="center" w:pos="4677"/>
        </w:tabs>
        <w:spacing w:before="0" w:after="0" w:line="326" w:lineRule="exact"/>
        <w:ind w:firstLine="0"/>
        <w:jc w:val="left"/>
        <w:rPr>
          <w:rFonts w:ascii="Times New Roman" w:hAnsi="Times New Roman" w:cs="Times New Roman"/>
          <w:b/>
          <w:bCs/>
          <w:sz w:val="28"/>
          <w:szCs w:val="28"/>
          <w:lang w:val="ru-RU"/>
        </w:rPr>
      </w:pPr>
    </w:p>
    <w:p w:rsidR="00DC18E4" w:rsidRDefault="00DC18E4" w:rsidP="00DC18E4">
      <w:pPr>
        <w:pStyle w:val="300"/>
        <w:shd w:val="clear" w:color="auto" w:fill="auto"/>
        <w:tabs>
          <w:tab w:val="left" w:pos="3765"/>
          <w:tab w:val="center" w:pos="4677"/>
        </w:tabs>
        <w:spacing w:before="0" w:after="0" w:line="326" w:lineRule="exact"/>
        <w:ind w:firstLine="0"/>
        <w:jc w:val="left"/>
        <w:rPr>
          <w:rFonts w:ascii="Times New Roman" w:hAnsi="Times New Roman" w:cs="Times New Roman"/>
          <w:b/>
          <w:bCs/>
          <w:sz w:val="28"/>
          <w:szCs w:val="28"/>
        </w:rPr>
      </w:pPr>
      <w:r>
        <w:rPr>
          <w:rFonts w:ascii="Times New Roman" w:hAnsi="Times New Roman" w:cs="Times New Roman"/>
          <w:b/>
          <w:sz w:val="28"/>
          <w:szCs w:val="28"/>
        </w:rPr>
        <w:tab/>
        <w:t xml:space="preserve"> </w:t>
      </w:r>
      <w:r>
        <w:rPr>
          <w:rFonts w:ascii="Times New Roman" w:hAnsi="Times New Roman" w:cs="Times New Roman"/>
          <w:b/>
          <w:bCs/>
          <w:sz w:val="28"/>
          <w:szCs w:val="28"/>
        </w:rPr>
        <w:t>ПАСПОРТ</w:t>
      </w:r>
    </w:p>
    <w:p w:rsidR="00DC18E4" w:rsidRDefault="00DC18E4" w:rsidP="00DC18E4">
      <w:pPr>
        <w:pStyle w:val="300"/>
        <w:shd w:val="clear" w:color="auto" w:fill="auto"/>
        <w:spacing w:before="0" w:after="0" w:line="326" w:lineRule="exact"/>
        <w:ind w:left="4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подпрограммы № 1 </w:t>
      </w:r>
      <w:r>
        <w:rPr>
          <w:rFonts w:ascii="Times New Roman" w:hAnsi="Times New Roman" w:cs="Times New Roman"/>
          <w:b/>
          <w:bCs/>
          <w:sz w:val="28"/>
          <w:szCs w:val="28"/>
          <w:lang w:val="ru-RU"/>
        </w:rPr>
        <w:t>«Сохранение и развитие дополнительного образования в сфере культуры и искусства</w:t>
      </w:r>
      <w:r>
        <w:rPr>
          <w:rStyle w:val="18"/>
          <w:b/>
          <w:bCs/>
          <w:sz w:val="28"/>
          <w:szCs w:val="28"/>
        </w:rPr>
        <w:t>»</w:t>
      </w:r>
      <w:r>
        <w:rPr>
          <w:rStyle w:val="18"/>
          <w:b/>
          <w:bCs/>
          <w:sz w:val="28"/>
          <w:szCs w:val="28"/>
          <w:lang w:val="ru-RU"/>
        </w:rPr>
        <w:t xml:space="preserve"> </w:t>
      </w:r>
      <w:r>
        <w:rPr>
          <w:rFonts w:ascii="Times New Roman" w:hAnsi="Times New Roman" w:cs="Times New Roman"/>
          <w:b/>
          <w:bCs/>
          <w:sz w:val="28"/>
          <w:szCs w:val="28"/>
        </w:rPr>
        <w:t xml:space="preserve">муниципальной программы </w:t>
      </w:r>
    </w:p>
    <w:p w:rsidR="00DC18E4" w:rsidRDefault="00DC18E4" w:rsidP="00DC18E4">
      <w:pPr>
        <w:pStyle w:val="300"/>
        <w:shd w:val="clear" w:color="auto" w:fill="auto"/>
        <w:spacing w:before="0" w:after="0" w:line="326" w:lineRule="exact"/>
        <w:ind w:left="40" w:firstLine="0"/>
        <w:jc w:val="center"/>
        <w:rPr>
          <w:rFonts w:ascii="Times New Roman" w:hAnsi="Times New Roman" w:cs="Times New Roman"/>
          <w:b/>
          <w:bCs/>
          <w:sz w:val="28"/>
          <w:szCs w:val="28"/>
        </w:rPr>
      </w:pPr>
      <w:r>
        <w:rPr>
          <w:rFonts w:ascii="Times New Roman" w:hAnsi="Times New Roman" w:cs="Times New Roman"/>
          <w:b/>
          <w:bCs/>
          <w:sz w:val="28"/>
          <w:szCs w:val="28"/>
        </w:rPr>
        <w:t>«Развитие культуры на территории Воскресенского муниципального района Саратовской области</w:t>
      </w:r>
      <w:r>
        <w:rPr>
          <w:rFonts w:ascii="Times New Roman" w:hAnsi="Times New Roman" w:cs="Times New Roman"/>
          <w:b/>
          <w:bCs/>
          <w:sz w:val="28"/>
          <w:szCs w:val="28"/>
          <w:lang w:val="ru-RU"/>
        </w:rPr>
        <w:t>»</w:t>
      </w:r>
    </w:p>
    <w:p w:rsidR="00DC18E4" w:rsidRDefault="00DC18E4" w:rsidP="00DC18E4">
      <w:pPr>
        <w:pStyle w:val="300"/>
        <w:shd w:val="clear" w:color="auto" w:fill="auto"/>
        <w:spacing w:before="0" w:after="0" w:line="326" w:lineRule="exact"/>
        <w:ind w:left="40" w:firstLine="0"/>
        <w:jc w:val="center"/>
        <w:rPr>
          <w:rFonts w:ascii="Times New Roman" w:hAnsi="Times New Roman" w:cs="Times New Roman"/>
          <w:b/>
          <w:bCs/>
          <w:sz w:val="28"/>
          <w:szCs w:val="28"/>
        </w:rPr>
      </w:pPr>
    </w:p>
    <w:tbl>
      <w:tblPr>
        <w:tblW w:w="0" w:type="auto"/>
        <w:tblInd w:w="250" w:type="dxa"/>
        <w:tblLayout w:type="fixed"/>
        <w:tblLook w:val="04A0" w:firstRow="1" w:lastRow="0" w:firstColumn="1" w:lastColumn="0" w:noHBand="0" w:noVBand="1"/>
      </w:tblPr>
      <w:tblGrid>
        <w:gridCol w:w="2268"/>
        <w:gridCol w:w="1550"/>
        <w:gridCol w:w="1440"/>
        <w:gridCol w:w="2160"/>
        <w:gridCol w:w="2363"/>
      </w:tblGrid>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Наименование подпрограммы: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tabs>
                <w:tab w:val="left" w:pos="317"/>
              </w:tabs>
              <w:spacing w:before="0" w:after="0"/>
              <w:ind w:firstLine="317"/>
            </w:pPr>
            <w:r>
              <w:rPr>
                <w:rStyle w:val="18"/>
                <w:sz w:val="28"/>
                <w:szCs w:val="28"/>
                <w:lang w:val="ru-RU" w:eastAsia="ru-RU"/>
              </w:rPr>
              <w:t>«Сохранение и развитие дополнительного образования в сфере культуры и искусства»</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Участники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Управление культуры и кино администрации Воскресенского муниципального района, МУДО «ЕДШИ» (по согласованию), МУДО «ДШИ с. Воскресенское» (по согласованию).</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Ответственный исполнитель подпрограммы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Управление культуры и кино администрации Воскресенского муниципального района Саратовской области</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pPr>
            <w:r>
              <w:rPr>
                <w:rFonts w:ascii="Times New Roman" w:hAnsi="Times New Roman" w:cs="Times New Roman"/>
                <w:sz w:val="28"/>
                <w:szCs w:val="28"/>
                <w:lang w:val="ru-RU" w:eastAsia="ru-RU"/>
              </w:rPr>
              <w:t>Основание разработки подпрограммы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Федеральный закон от 29.12.2012 № 273-ФЗ «Об образовании в Российской Федерации», Закон Российской Федерации от 09.10.1992 № 3612-1 «Основы законодательства Российской Федерации о культуре», постановление Правительства Саратовской области от 20.11.2013 № 647-П «О государственной программе Саратовской области «Развитие государственного и муниципального управления».</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Цель муниципальной подпрограммы: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Сохранение и развитие системы образования в сфере культуры и искусства Воскресенского муниципального района.</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Задачи муниципальной подпрограммы: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tabs>
                <w:tab w:val="left" w:pos="317"/>
              </w:tabs>
              <w:spacing w:before="0" w:after="0" w:line="240" w:lineRule="auto"/>
              <w:ind w:firstLine="31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сохранение дополнительного образования сферы культуры и искусства на территории Воскресенского муниципального района.</w:t>
            </w:r>
          </w:p>
          <w:p w:rsidR="00DC18E4" w:rsidRDefault="00DC18E4">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 обеспечение качественного предоставления  дополнительного образования в сфере культуры и искусства на территории Воскресенского муниципального района</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Сроки реализации муниципальной подпрограммы: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firstLine="317"/>
              <w:jc w:val="left"/>
            </w:pPr>
            <w:r>
              <w:rPr>
                <w:rFonts w:ascii="Times New Roman" w:hAnsi="Times New Roman" w:cs="Times New Roman"/>
                <w:sz w:val="28"/>
                <w:szCs w:val="28"/>
                <w:lang w:val="ru-RU" w:eastAsia="ru-RU"/>
              </w:rPr>
              <w:t>2023-2025 годы</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Целевые показатели муниципальной программы  (индикаторы)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DC18E4" w:rsidRDefault="00DC18E4">
            <w:pPr>
              <w:widowControl w:val="0"/>
              <w:jc w:val="both"/>
              <w:rPr>
                <w:sz w:val="28"/>
                <w:szCs w:val="28"/>
                <w:lang w:eastAsia="zh-CN"/>
              </w:rPr>
            </w:pPr>
            <w:r>
              <w:rPr>
                <w:sz w:val="28"/>
                <w:szCs w:val="28"/>
              </w:rPr>
              <w:t xml:space="preserve">Сохранение </w:t>
            </w:r>
            <w:proofErr w:type="gramStart"/>
            <w:r>
              <w:rPr>
                <w:sz w:val="28"/>
                <w:szCs w:val="28"/>
              </w:rPr>
              <w:t>сети учреждений дополнительного образования сферы культуры</w:t>
            </w:r>
            <w:proofErr w:type="gramEnd"/>
            <w:r>
              <w:rPr>
                <w:sz w:val="28"/>
                <w:szCs w:val="28"/>
              </w:rPr>
              <w:t xml:space="preserve"> и искусства</w:t>
            </w:r>
          </w:p>
          <w:p w:rsidR="00DC18E4" w:rsidRDefault="00DC18E4">
            <w:pPr>
              <w:widowControl w:val="0"/>
              <w:jc w:val="both"/>
              <w:rPr>
                <w:sz w:val="28"/>
                <w:szCs w:val="28"/>
              </w:rPr>
            </w:pPr>
            <w:r>
              <w:rPr>
                <w:sz w:val="28"/>
                <w:szCs w:val="28"/>
              </w:rPr>
              <w:t>Сохранение контингента учащихся</w:t>
            </w:r>
          </w:p>
          <w:p w:rsidR="00DC18E4" w:rsidRDefault="00DC18E4">
            <w:pPr>
              <w:widowControl w:val="0"/>
              <w:jc w:val="both"/>
              <w:rPr>
                <w:sz w:val="28"/>
                <w:szCs w:val="28"/>
              </w:rPr>
            </w:pPr>
            <w:r>
              <w:rPr>
                <w:sz w:val="28"/>
                <w:szCs w:val="28"/>
              </w:rPr>
              <w:t>Увеличение доли обучающихся, принимающих участие в конкурсах, смотрах и других творческих мероприятиях в общем числе обучающихся</w:t>
            </w:r>
          </w:p>
          <w:p w:rsidR="00DC18E4" w:rsidRDefault="00DC18E4">
            <w:pPr>
              <w:widowControl w:val="0"/>
              <w:jc w:val="both"/>
              <w:rPr>
                <w:sz w:val="28"/>
                <w:szCs w:val="28"/>
              </w:rPr>
            </w:pPr>
            <w:r>
              <w:rPr>
                <w:sz w:val="28"/>
                <w:szCs w:val="28"/>
              </w:rPr>
              <w:t xml:space="preserve">Увеличение удельного веса преподавателей, имеющих высшую и первую квалификационную категорию, от </w:t>
            </w:r>
            <w:r>
              <w:rPr>
                <w:sz w:val="28"/>
                <w:szCs w:val="28"/>
              </w:rPr>
              <w:lastRenderedPageBreak/>
              <w:t>общего числа преподавателей</w:t>
            </w:r>
          </w:p>
          <w:p w:rsidR="00DC18E4" w:rsidRDefault="00DC18E4" w:rsidP="00DC18E4">
            <w:pPr>
              <w:widowControl w:val="0"/>
              <w:jc w:val="both"/>
              <w:rPr>
                <w:sz w:val="28"/>
                <w:szCs w:val="28"/>
              </w:rPr>
            </w:pPr>
            <w:r>
              <w:rPr>
                <w:sz w:val="28"/>
                <w:szCs w:val="28"/>
              </w:rPr>
              <w:t>Сохранение динамики целевых (индикативных) значений 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7 мая 2012 г. №597 «О мероприятиях по реализации государственной социальной политики»</w:t>
            </w:r>
          </w:p>
        </w:tc>
      </w:tr>
      <w:tr w:rsidR="00DC18E4" w:rsidTr="00DC18E4">
        <w:trPr>
          <w:trHeight w:val="420"/>
        </w:trPr>
        <w:tc>
          <w:tcPr>
            <w:tcW w:w="2268" w:type="dxa"/>
            <w:vMerge w:val="restart"/>
            <w:tcBorders>
              <w:top w:val="single" w:sz="4" w:space="0" w:color="000000"/>
              <w:left w:val="single" w:sz="4" w:space="0" w:color="000000"/>
              <w:bottom w:val="nil"/>
              <w:right w:val="single" w:sz="4" w:space="0" w:color="000000"/>
            </w:tcBorders>
            <w:vAlign w:val="center"/>
            <w:hideMark/>
          </w:tcPr>
          <w:p w:rsidR="00DC18E4" w:rsidRDefault="00DC18E4">
            <w:pPr>
              <w:pStyle w:val="14"/>
              <w:ind w:firstLine="33"/>
            </w:pPr>
            <w:r>
              <w:rPr>
                <w:rFonts w:ascii="Times New Roman" w:hAnsi="Times New Roman" w:cs="Times New Roman"/>
                <w:sz w:val="28"/>
                <w:szCs w:val="28"/>
              </w:rPr>
              <w:lastRenderedPageBreak/>
              <w:t>Объемы финансового обеспечения муниципальной подпрограммы, в том числе по годам:</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pStyle w:val="14"/>
              <w:ind w:firstLine="33"/>
              <w:jc w:val="center"/>
            </w:pPr>
            <w:r>
              <w:rPr>
                <w:rFonts w:ascii="Times New Roman" w:hAnsi="Times New Roman" w:cs="Times New Roman"/>
                <w:sz w:val="28"/>
                <w:szCs w:val="28"/>
              </w:rPr>
              <w:t>расходы (тыс. рублей)</w:t>
            </w:r>
          </w:p>
        </w:tc>
      </w:tr>
      <w:tr w:rsidR="00DC18E4" w:rsidTr="00DC18E4">
        <w:trPr>
          <w:trHeight w:val="1185"/>
        </w:trPr>
        <w:tc>
          <w:tcPr>
            <w:tcW w:w="2268" w:type="dxa"/>
            <w:vMerge/>
            <w:tcBorders>
              <w:top w:val="single" w:sz="4" w:space="0" w:color="000000"/>
              <w:left w:val="single" w:sz="4" w:space="0" w:color="000000"/>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3"/>
              <w:jc w:val="center"/>
            </w:pPr>
            <w:r>
              <w:rPr>
                <w:rFonts w:ascii="Times New Roman" w:hAnsi="Times New Roman" w:cs="Times New Roman"/>
                <w:sz w:val="28"/>
                <w:szCs w:val="28"/>
              </w:rPr>
              <w:t>всего</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3"/>
              <w:jc w:val="center"/>
            </w:pPr>
            <w:r>
              <w:rPr>
                <w:rFonts w:ascii="Times New Roman" w:hAnsi="Times New Roman" w:cs="Times New Roman"/>
                <w:sz w:val="28"/>
                <w:szCs w:val="28"/>
              </w:rPr>
              <w:t>2023 год</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3"/>
              <w:jc w:val="center"/>
            </w:pPr>
            <w:r>
              <w:rPr>
                <w:rFonts w:ascii="Times New Roman" w:hAnsi="Times New Roman" w:cs="Times New Roman"/>
                <w:sz w:val="28"/>
                <w:szCs w:val="28"/>
              </w:rPr>
              <w:t>2024 год</w:t>
            </w:r>
          </w:p>
        </w:tc>
        <w:tc>
          <w:tcPr>
            <w:tcW w:w="2363"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3"/>
              <w:jc w:val="center"/>
              <w:rPr>
                <w:rFonts w:ascii="Times New Roman" w:hAnsi="Times New Roman" w:cs="Times New Roman"/>
                <w:sz w:val="28"/>
                <w:szCs w:val="28"/>
              </w:rPr>
            </w:pPr>
          </w:p>
          <w:p w:rsidR="00DC18E4" w:rsidRDefault="00DC18E4">
            <w:pPr>
              <w:pStyle w:val="14"/>
              <w:ind w:firstLine="33"/>
              <w:jc w:val="center"/>
            </w:pPr>
            <w:r>
              <w:rPr>
                <w:rFonts w:ascii="Times New Roman" w:hAnsi="Times New Roman" w:cs="Times New Roman"/>
                <w:sz w:val="28"/>
                <w:szCs w:val="28"/>
              </w:rPr>
              <w:t>2025 год</w:t>
            </w:r>
          </w:p>
          <w:p w:rsidR="00DC18E4" w:rsidRDefault="00DC18E4">
            <w:pPr>
              <w:pStyle w:val="14"/>
              <w:ind w:firstLine="33"/>
              <w:jc w:val="center"/>
            </w:pPr>
            <w:r>
              <w:rPr>
                <w:rFonts w:ascii="Times New Roman" w:hAnsi="Times New Roman" w:cs="Times New Roman"/>
                <w:sz w:val="28"/>
                <w:szCs w:val="28"/>
              </w:rPr>
              <w:t>(</w:t>
            </w:r>
            <w:proofErr w:type="spellStart"/>
            <w:r>
              <w:rPr>
                <w:rFonts w:ascii="Times New Roman" w:hAnsi="Times New Roman" w:cs="Times New Roman"/>
                <w:sz w:val="28"/>
                <w:szCs w:val="28"/>
              </w:rPr>
              <w:t>прогнозно</w:t>
            </w:r>
            <w:proofErr w:type="spellEnd"/>
            <w:r>
              <w:rPr>
                <w:rFonts w:ascii="Times New Roman" w:hAnsi="Times New Roman" w:cs="Times New Roman"/>
                <w:sz w:val="28"/>
                <w:szCs w:val="28"/>
              </w:rPr>
              <w:t>)</w:t>
            </w:r>
          </w:p>
        </w:tc>
      </w:tr>
      <w:tr w:rsidR="00DC18E4" w:rsidTr="00DC18E4">
        <w:trPr>
          <w:trHeight w:val="534"/>
        </w:trPr>
        <w:tc>
          <w:tcPr>
            <w:tcW w:w="2268"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3"/>
            </w:pPr>
            <w:r>
              <w:rPr>
                <w:rFonts w:ascii="Times New Roman" w:hAnsi="Times New Roman" w:cs="Times New Roman"/>
                <w:sz w:val="28"/>
                <w:szCs w:val="28"/>
              </w:rPr>
              <w:t>Всего, в том числе:</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
                <w:color w:val="000000"/>
                <w:sz w:val="28"/>
                <w:szCs w:val="28"/>
                <w:lang w:val="ru-RU" w:eastAsia="ru-RU"/>
              </w:rPr>
              <w:t>67351,6</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b/>
                <w:color w:val="000000"/>
                <w:sz w:val="28"/>
                <w:szCs w:val="28"/>
                <w:lang w:val="ru-RU" w:eastAsia="ru-RU"/>
              </w:rPr>
              <w:t>21897,3</w:t>
            </w:r>
          </w:p>
        </w:tc>
        <w:tc>
          <w:tcPr>
            <w:tcW w:w="21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57" w:after="257" w:line="276" w:lineRule="auto"/>
              <w:jc w:val="center"/>
              <w:rPr>
                <w:rFonts w:ascii="Calibri" w:hAnsi="Calibri" w:cs="Calibri"/>
                <w:sz w:val="22"/>
                <w:szCs w:val="22"/>
                <w:lang w:eastAsia="zh-CN"/>
              </w:rPr>
            </w:pPr>
            <w:r>
              <w:rPr>
                <w:b/>
                <w:color w:val="000000"/>
                <w:sz w:val="28"/>
                <w:szCs w:val="28"/>
              </w:rPr>
              <w:t>25765,0</w:t>
            </w:r>
          </w:p>
        </w:tc>
        <w:tc>
          <w:tcPr>
            <w:tcW w:w="2363"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57" w:after="257" w:line="276" w:lineRule="auto"/>
              <w:jc w:val="center"/>
              <w:rPr>
                <w:rFonts w:ascii="Calibri" w:hAnsi="Calibri" w:cs="Calibri"/>
                <w:sz w:val="22"/>
                <w:szCs w:val="22"/>
                <w:lang w:eastAsia="zh-CN"/>
              </w:rPr>
            </w:pPr>
            <w:r>
              <w:rPr>
                <w:b/>
                <w:color w:val="000000"/>
                <w:sz w:val="28"/>
                <w:szCs w:val="28"/>
              </w:rPr>
              <w:t>19689,3</w:t>
            </w:r>
          </w:p>
        </w:tc>
      </w:tr>
      <w:tr w:rsidR="00DC18E4" w:rsidTr="00DC18E4">
        <w:trPr>
          <w:trHeight w:val="534"/>
        </w:trPr>
        <w:tc>
          <w:tcPr>
            <w:tcW w:w="2268"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3"/>
            </w:pPr>
            <w:r>
              <w:rPr>
                <w:rFonts w:ascii="Times New Roman" w:hAnsi="Times New Roman" w:cs="Times New Roman"/>
                <w:sz w:val="28"/>
                <w:szCs w:val="28"/>
              </w:rPr>
              <w:t xml:space="preserve">Областной бюджет </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bCs/>
                <w:color w:val="000000"/>
                <w:sz w:val="28"/>
                <w:szCs w:val="28"/>
                <w:lang w:val="ru-RU" w:eastAsia="ru-RU"/>
              </w:rPr>
              <w:t>14592,9</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bCs/>
                <w:color w:val="000000"/>
                <w:sz w:val="28"/>
                <w:szCs w:val="28"/>
                <w:lang w:val="ru-RU" w:eastAsia="ru-RU"/>
              </w:rPr>
              <w:t>428</w:t>
            </w:r>
            <w:r>
              <w:rPr>
                <w:rFonts w:ascii="Times New Roman" w:hAnsi="Times New Roman" w:cs="Times New Roman"/>
                <w:bCs/>
                <w:color w:val="000000"/>
                <w:sz w:val="28"/>
                <w:szCs w:val="28"/>
                <w:lang w:val="en-US" w:eastAsia="ru-RU"/>
              </w:rPr>
              <w:t>0</w:t>
            </w:r>
            <w:r>
              <w:rPr>
                <w:rFonts w:ascii="Times New Roman" w:hAnsi="Times New Roman" w:cs="Times New Roman"/>
                <w:bCs/>
                <w:color w:val="000000"/>
                <w:sz w:val="28"/>
                <w:szCs w:val="28"/>
                <w:lang w:val="ru-RU" w:eastAsia="ru-RU"/>
              </w:rPr>
              <w:t>,</w:t>
            </w:r>
            <w:r>
              <w:rPr>
                <w:rFonts w:ascii="Times New Roman" w:hAnsi="Times New Roman" w:cs="Times New Roman"/>
                <w:bCs/>
                <w:color w:val="000000"/>
                <w:sz w:val="28"/>
                <w:szCs w:val="28"/>
                <w:lang w:val="en-US" w:eastAsia="ru-RU"/>
              </w:rPr>
              <w:t>5</w:t>
            </w:r>
          </w:p>
        </w:tc>
        <w:tc>
          <w:tcPr>
            <w:tcW w:w="2160" w:type="dxa"/>
            <w:tcBorders>
              <w:top w:val="single" w:sz="4" w:space="0" w:color="000000"/>
              <w:left w:val="single" w:sz="4" w:space="0" w:color="000000"/>
              <w:bottom w:val="single" w:sz="4" w:space="0" w:color="000000"/>
              <w:right w:val="single" w:sz="4" w:space="0" w:color="000000"/>
            </w:tcBorders>
          </w:tcPr>
          <w:p w:rsidR="00DC18E4" w:rsidRDefault="00DC18E4">
            <w:pPr>
              <w:snapToGrid w:val="0"/>
              <w:jc w:val="center"/>
              <w:rPr>
                <w:bCs/>
                <w:color w:val="000000"/>
                <w:sz w:val="28"/>
                <w:szCs w:val="28"/>
                <w:lang w:val="en-US"/>
              </w:rPr>
            </w:pPr>
          </w:p>
          <w:p w:rsidR="00DC18E4" w:rsidRDefault="00DC18E4">
            <w:pPr>
              <w:suppressAutoHyphens/>
              <w:spacing w:after="200" w:line="276" w:lineRule="auto"/>
              <w:jc w:val="center"/>
              <w:rPr>
                <w:rFonts w:ascii="Calibri" w:hAnsi="Calibri" w:cs="Calibri"/>
                <w:sz w:val="22"/>
                <w:szCs w:val="22"/>
                <w:lang w:eastAsia="zh-CN"/>
              </w:rPr>
            </w:pPr>
            <w:r>
              <w:rPr>
                <w:bCs/>
                <w:color w:val="000000"/>
                <w:sz w:val="28"/>
                <w:szCs w:val="28"/>
              </w:rPr>
              <w:t>4810,5</w:t>
            </w:r>
          </w:p>
        </w:tc>
        <w:tc>
          <w:tcPr>
            <w:tcW w:w="2363" w:type="dxa"/>
            <w:tcBorders>
              <w:top w:val="single" w:sz="4" w:space="0" w:color="000000"/>
              <w:left w:val="single" w:sz="4" w:space="0" w:color="000000"/>
              <w:bottom w:val="single" w:sz="4" w:space="0" w:color="000000"/>
              <w:right w:val="single" w:sz="4" w:space="0" w:color="000000"/>
            </w:tcBorders>
          </w:tcPr>
          <w:p w:rsidR="00DC18E4" w:rsidRDefault="00DC18E4">
            <w:pPr>
              <w:snapToGrid w:val="0"/>
              <w:jc w:val="center"/>
              <w:rPr>
                <w:color w:val="000000"/>
                <w:sz w:val="28"/>
                <w:szCs w:val="28"/>
                <w:lang w:eastAsia="zh-CN"/>
              </w:rPr>
            </w:pPr>
          </w:p>
          <w:p w:rsidR="00DC18E4" w:rsidRDefault="00DC18E4">
            <w:pPr>
              <w:suppressAutoHyphens/>
              <w:spacing w:after="200" w:line="276" w:lineRule="auto"/>
              <w:jc w:val="center"/>
              <w:rPr>
                <w:rFonts w:ascii="Calibri" w:hAnsi="Calibri" w:cs="Calibri"/>
                <w:sz w:val="22"/>
                <w:szCs w:val="22"/>
                <w:lang w:eastAsia="zh-CN"/>
              </w:rPr>
            </w:pPr>
            <w:r>
              <w:rPr>
                <w:color w:val="000000"/>
                <w:sz w:val="28"/>
                <w:szCs w:val="28"/>
              </w:rPr>
              <w:t>5501,9</w:t>
            </w:r>
          </w:p>
        </w:tc>
      </w:tr>
      <w:tr w:rsidR="00DC18E4" w:rsidTr="00DC18E4">
        <w:trPr>
          <w:trHeight w:val="339"/>
        </w:trPr>
        <w:tc>
          <w:tcPr>
            <w:tcW w:w="2268"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3"/>
            </w:pPr>
            <w:r>
              <w:rPr>
                <w:rFonts w:ascii="Times New Roman" w:hAnsi="Times New Roman" w:cs="Times New Roman"/>
                <w:sz w:val="28"/>
                <w:szCs w:val="28"/>
              </w:rPr>
              <w:t>Местный бюджет</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color w:val="000000"/>
                <w:sz w:val="28"/>
                <w:szCs w:val="28"/>
                <w:lang w:val="ru-RU" w:eastAsia="ru-RU"/>
              </w:rPr>
              <w:t>52758,7</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color w:val="000000"/>
                <w:sz w:val="28"/>
                <w:szCs w:val="28"/>
                <w:lang w:val="ru-RU" w:eastAsia="ru-RU"/>
              </w:rPr>
              <w:t>17616,8</w:t>
            </w:r>
          </w:p>
        </w:tc>
        <w:tc>
          <w:tcPr>
            <w:tcW w:w="2160" w:type="dxa"/>
            <w:tcBorders>
              <w:top w:val="single" w:sz="4" w:space="0" w:color="000000"/>
              <w:left w:val="single" w:sz="4" w:space="0" w:color="000000"/>
              <w:bottom w:val="single" w:sz="4" w:space="0" w:color="000000"/>
              <w:right w:val="single" w:sz="4" w:space="0" w:color="000000"/>
            </w:tcBorders>
          </w:tcPr>
          <w:p w:rsidR="00DC18E4" w:rsidRDefault="00DC18E4">
            <w:pPr>
              <w:snapToGrid w:val="0"/>
              <w:jc w:val="center"/>
              <w:rPr>
                <w:rFonts w:ascii="Calibri" w:hAnsi="Calibri" w:cs="Calibri"/>
                <w:sz w:val="22"/>
                <w:szCs w:val="22"/>
                <w:lang w:eastAsia="zh-CN"/>
              </w:rPr>
            </w:pPr>
          </w:p>
          <w:p w:rsidR="00DC18E4" w:rsidRDefault="00DC18E4">
            <w:pPr>
              <w:suppressAutoHyphens/>
              <w:spacing w:after="200" w:line="276" w:lineRule="auto"/>
              <w:jc w:val="center"/>
              <w:rPr>
                <w:rFonts w:ascii="Calibri" w:hAnsi="Calibri" w:cs="Calibri"/>
                <w:sz w:val="22"/>
                <w:szCs w:val="22"/>
                <w:lang w:eastAsia="zh-CN"/>
              </w:rPr>
            </w:pPr>
            <w:r>
              <w:rPr>
                <w:color w:val="000000"/>
                <w:sz w:val="28"/>
                <w:szCs w:val="28"/>
              </w:rPr>
              <w:t>20954,5</w:t>
            </w:r>
          </w:p>
        </w:tc>
        <w:tc>
          <w:tcPr>
            <w:tcW w:w="2363"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85" w:after="485" w:line="276" w:lineRule="auto"/>
              <w:jc w:val="center"/>
              <w:rPr>
                <w:rFonts w:ascii="Calibri" w:hAnsi="Calibri" w:cs="Calibri"/>
                <w:sz w:val="22"/>
                <w:szCs w:val="22"/>
                <w:lang w:eastAsia="zh-CN"/>
              </w:rPr>
            </w:pPr>
            <w:r>
              <w:rPr>
                <w:color w:val="000000"/>
                <w:sz w:val="28"/>
                <w:szCs w:val="28"/>
              </w:rPr>
              <w:t>14187,4</w:t>
            </w:r>
          </w:p>
        </w:tc>
      </w:tr>
      <w:tr w:rsidR="00DC18E4" w:rsidTr="00DC18E4">
        <w:tc>
          <w:tcPr>
            <w:tcW w:w="2268"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ind w:firstLine="0"/>
              <w:jc w:val="lef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Ожидаемые  конечные результаты реализации подпрограммы</w:t>
            </w:r>
          </w:p>
          <w:p w:rsidR="00DC18E4" w:rsidRDefault="00DC18E4">
            <w:pPr>
              <w:pStyle w:val="300"/>
              <w:shd w:val="clear" w:color="auto" w:fill="auto"/>
              <w:spacing w:before="0" w:after="0"/>
              <w:ind w:firstLine="0"/>
              <w:jc w:val="left"/>
              <w:rPr>
                <w:rFonts w:ascii="Times New Roman" w:hAnsi="Times New Roman" w:cs="Times New Roman"/>
                <w:sz w:val="28"/>
                <w:szCs w:val="28"/>
                <w:lang w:val="ru-RU" w:eastAsia="ru-RU"/>
              </w:rPr>
            </w:pPr>
          </w:p>
        </w:tc>
        <w:tc>
          <w:tcPr>
            <w:tcW w:w="7513"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tabs>
                <w:tab w:val="left" w:pos="537"/>
              </w:tabs>
              <w:ind w:firstLine="253"/>
              <w:jc w:val="both"/>
              <w:rPr>
                <w:sz w:val="28"/>
                <w:szCs w:val="28"/>
                <w:lang w:eastAsia="zh-CN"/>
              </w:rPr>
            </w:pPr>
            <w:r>
              <w:rPr>
                <w:sz w:val="28"/>
                <w:szCs w:val="28"/>
              </w:rPr>
              <w:t>В результате реализации подпрограммы к 2025 году ожидается:</w:t>
            </w:r>
          </w:p>
          <w:p w:rsidR="00DC18E4" w:rsidRDefault="00DC18E4">
            <w:pPr>
              <w:tabs>
                <w:tab w:val="left" w:pos="537"/>
              </w:tabs>
              <w:ind w:firstLine="253"/>
              <w:jc w:val="both"/>
              <w:rPr>
                <w:sz w:val="28"/>
                <w:szCs w:val="28"/>
              </w:rPr>
            </w:pPr>
            <w:r>
              <w:rPr>
                <w:sz w:val="28"/>
                <w:szCs w:val="28"/>
              </w:rPr>
              <w:t xml:space="preserve">- сохранение количества действующих на территории Воскресенского муниципального </w:t>
            </w:r>
            <w:proofErr w:type="gramStart"/>
            <w:r>
              <w:rPr>
                <w:sz w:val="28"/>
                <w:szCs w:val="28"/>
              </w:rPr>
              <w:t>района учреждений дополнительного образования сферы культуры</w:t>
            </w:r>
            <w:proofErr w:type="gramEnd"/>
            <w:r>
              <w:rPr>
                <w:sz w:val="28"/>
                <w:szCs w:val="28"/>
              </w:rPr>
              <w:t xml:space="preserve"> и искусства  (2 ед.);</w:t>
            </w:r>
          </w:p>
          <w:p w:rsidR="00DC18E4" w:rsidRDefault="00DC18E4">
            <w:pPr>
              <w:tabs>
                <w:tab w:val="left" w:pos="537"/>
              </w:tabs>
              <w:ind w:firstLine="253"/>
              <w:jc w:val="both"/>
              <w:rPr>
                <w:sz w:val="28"/>
                <w:szCs w:val="28"/>
              </w:rPr>
            </w:pPr>
            <w:r>
              <w:rPr>
                <w:sz w:val="28"/>
                <w:szCs w:val="28"/>
              </w:rPr>
              <w:t>- удержание уровня сохранности контингента учащихся в сравнение с предыдущим годом до 100 %.</w:t>
            </w:r>
          </w:p>
          <w:p w:rsidR="00DC18E4" w:rsidRDefault="00DC18E4">
            <w:pPr>
              <w:tabs>
                <w:tab w:val="left" w:pos="537"/>
              </w:tabs>
              <w:ind w:firstLine="253"/>
              <w:jc w:val="both"/>
              <w:rPr>
                <w:sz w:val="28"/>
                <w:szCs w:val="28"/>
              </w:rPr>
            </w:pPr>
            <w:r>
              <w:rPr>
                <w:sz w:val="28"/>
                <w:szCs w:val="28"/>
              </w:rPr>
              <w:t>- увеличение доли обучающихся, принимающих участие в конкурсах, смотрах и других творческих мероприятиях, в общем числе обучающихся до 100 %;</w:t>
            </w:r>
          </w:p>
          <w:p w:rsidR="00DC18E4" w:rsidRDefault="00DC18E4">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 увеличение удельного веса преподавателей, имеющих высшую и первую квалификационную категорию, от общего числа преподавателей до 38 %.</w:t>
            </w:r>
          </w:p>
        </w:tc>
      </w:tr>
    </w:tbl>
    <w:p w:rsidR="00DC18E4" w:rsidRDefault="00DC18E4" w:rsidP="00DC18E4">
      <w:pPr>
        <w:pStyle w:val="300"/>
        <w:shd w:val="clear" w:color="auto" w:fill="auto"/>
        <w:spacing w:before="0" w:after="0"/>
        <w:ind w:firstLine="0"/>
        <w:rPr>
          <w:rFonts w:ascii="Times New Roman" w:hAnsi="Times New Roman" w:cs="Times New Roman"/>
          <w:b/>
          <w:bCs/>
          <w:sz w:val="28"/>
          <w:szCs w:val="28"/>
          <w:lang w:val="ru-RU"/>
        </w:rPr>
      </w:pPr>
    </w:p>
    <w:p w:rsidR="00DC18E4" w:rsidRDefault="00DC18E4" w:rsidP="00DC18E4">
      <w:pPr>
        <w:pStyle w:val="300"/>
        <w:numPr>
          <w:ilvl w:val="0"/>
          <w:numId w:val="5"/>
        </w:numPr>
        <w:shd w:val="clear" w:color="auto" w:fill="auto"/>
        <w:spacing w:before="0" w:after="0"/>
        <w:jc w:val="center"/>
        <w:rPr>
          <w:rFonts w:ascii="Times New Roman" w:hAnsi="Times New Roman" w:cs="Times New Roman"/>
          <w:b/>
          <w:bCs/>
          <w:sz w:val="28"/>
          <w:szCs w:val="28"/>
          <w:lang w:val="ru-RU"/>
        </w:rPr>
      </w:pPr>
      <w:r>
        <w:rPr>
          <w:rFonts w:ascii="Times New Roman" w:hAnsi="Times New Roman" w:cs="Times New Roman"/>
          <w:b/>
          <w:bCs/>
          <w:sz w:val="28"/>
          <w:szCs w:val="28"/>
        </w:rPr>
        <w:t xml:space="preserve">Содержание проблемы и обоснование ее </w:t>
      </w:r>
    </w:p>
    <w:p w:rsidR="00DC18E4" w:rsidRDefault="00DC18E4" w:rsidP="00DC18E4">
      <w:pPr>
        <w:pStyle w:val="300"/>
        <w:shd w:val="clear" w:color="auto" w:fill="auto"/>
        <w:spacing w:before="0" w:after="0"/>
        <w:ind w:left="2136" w:firstLine="696"/>
        <w:rPr>
          <w:rFonts w:ascii="Times New Roman" w:hAnsi="Times New Roman" w:cs="Times New Roman"/>
          <w:b/>
          <w:bCs/>
          <w:sz w:val="28"/>
          <w:szCs w:val="28"/>
          <w:lang w:val="ru-RU"/>
        </w:rPr>
      </w:pPr>
      <w:r>
        <w:rPr>
          <w:rFonts w:ascii="Times New Roman" w:hAnsi="Times New Roman" w:cs="Times New Roman"/>
          <w:b/>
          <w:bCs/>
          <w:sz w:val="28"/>
          <w:szCs w:val="28"/>
        </w:rPr>
        <w:t>решения программными методами</w:t>
      </w:r>
    </w:p>
    <w:p w:rsidR="00DC18E4" w:rsidRDefault="00DC18E4" w:rsidP="00DC18E4">
      <w:pPr>
        <w:pStyle w:val="300"/>
        <w:shd w:val="clear" w:color="auto" w:fill="auto"/>
        <w:spacing w:before="0" w:after="0"/>
        <w:ind w:firstLine="0"/>
        <w:jc w:val="center"/>
        <w:rPr>
          <w:rFonts w:ascii="Times New Roman" w:hAnsi="Times New Roman" w:cs="Times New Roman"/>
          <w:b/>
          <w:bCs/>
          <w:sz w:val="28"/>
          <w:szCs w:val="28"/>
          <w:lang w:val="ru-RU"/>
        </w:rPr>
      </w:pPr>
    </w:p>
    <w:p w:rsidR="00DC18E4" w:rsidRDefault="00DC18E4" w:rsidP="00DC18E4">
      <w:pPr>
        <w:pStyle w:val="15"/>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Образовательные учреждения дополнительного образования детей в сфере культуры и искусства - детские школы искусств являются необходимой базой и фундаментом будущего профессионального </w:t>
      </w:r>
      <w:r>
        <w:rPr>
          <w:rFonts w:ascii="Times New Roman" w:hAnsi="Times New Roman" w:cs="Times New Roman"/>
          <w:sz w:val="28"/>
          <w:szCs w:val="28"/>
          <w:lang w:eastAsia="ru-RU"/>
        </w:rPr>
        <w:lastRenderedPageBreak/>
        <w:t>образования. На территории Воскресенского муниципального района функционируют 2 детские школы искусств.</w:t>
      </w:r>
    </w:p>
    <w:p w:rsidR="00DC18E4" w:rsidRDefault="00DC18E4" w:rsidP="00DC18E4">
      <w:pPr>
        <w:pStyle w:val="15"/>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Проблемой, определяющей необходимость разработки подпрограммы, является сохранение и развитие образования в сфере культуры и искусства, как важнейшей составляющей образовательного пространства Воскресенского муниципального района. Художественное образование социально востребовано, требует постоянного внимания и поддержки со стороны общества и государства как направление, органично сочетающее в себе воспитание, обучение и развитие личности.</w:t>
      </w:r>
    </w:p>
    <w:p w:rsidR="00DC18E4" w:rsidRDefault="00DC18E4" w:rsidP="00DC18E4">
      <w:pPr>
        <w:pStyle w:val="15"/>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Анализ деятельности учреждений дополнительного образования выявил, что причинами трудностей в обеспечении деятельности учреждений дополнительного образования являются устаревшая материально-техническая база, их недостаточное обеспечение специализированным оборудованием, необходимым для осуществления профильной деятельности,  а также эксплуатация зданий, требующих капитального ремонта.</w:t>
      </w:r>
    </w:p>
    <w:p w:rsidR="00DC18E4" w:rsidRDefault="00DC18E4" w:rsidP="00DC18E4">
      <w:pPr>
        <w:pStyle w:val="15"/>
        <w:ind w:left="0" w:firstLine="567"/>
        <w:rPr>
          <w:rFonts w:ascii="Times New Roman" w:hAnsi="Times New Roman" w:cs="Times New Roman"/>
          <w:sz w:val="28"/>
          <w:szCs w:val="28"/>
          <w:lang w:eastAsia="ru-RU"/>
        </w:rPr>
      </w:pPr>
    </w:p>
    <w:p w:rsidR="00DC18E4" w:rsidRDefault="00DC18E4" w:rsidP="00DC18E4">
      <w:pPr>
        <w:pStyle w:val="300"/>
        <w:shd w:val="clear" w:color="auto" w:fill="auto"/>
        <w:spacing w:before="0" w:after="0" w:line="270" w:lineRule="exact"/>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2. Цели и задачи подпрограммы муниципальной программы</w:t>
      </w:r>
    </w:p>
    <w:p w:rsidR="00DC18E4" w:rsidRDefault="00DC18E4" w:rsidP="00DC18E4">
      <w:pPr>
        <w:pStyle w:val="300"/>
        <w:shd w:val="clear" w:color="auto" w:fill="auto"/>
        <w:spacing w:before="0" w:after="0" w:line="270" w:lineRule="exact"/>
        <w:ind w:firstLine="0"/>
        <w:jc w:val="center"/>
        <w:rPr>
          <w:rFonts w:ascii="Times New Roman" w:hAnsi="Times New Roman" w:cs="Times New Roman"/>
          <w:b/>
          <w:bCs/>
          <w:sz w:val="28"/>
          <w:szCs w:val="28"/>
          <w:lang w:val="ru-RU"/>
        </w:rPr>
      </w:pPr>
    </w:p>
    <w:p w:rsidR="00DC18E4" w:rsidRDefault="00DC18E4" w:rsidP="00DC18E4">
      <w:pPr>
        <w:pStyle w:val="300"/>
        <w:shd w:val="clear" w:color="auto" w:fill="auto"/>
        <w:spacing w:before="0" w:after="0" w:line="240" w:lineRule="auto"/>
        <w:ind w:left="23" w:firstLine="520"/>
        <w:rPr>
          <w:rFonts w:ascii="Times New Roman" w:hAnsi="Times New Roman" w:cs="Times New Roman"/>
          <w:sz w:val="28"/>
          <w:szCs w:val="28"/>
        </w:rPr>
      </w:pPr>
      <w:r>
        <w:rPr>
          <w:rFonts w:ascii="Times New Roman" w:hAnsi="Times New Roman" w:cs="Times New Roman"/>
          <w:sz w:val="28"/>
          <w:szCs w:val="28"/>
        </w:rPr>
        <w:t>Целью подпрограммы муниципальной программы является сохранение и развитие системы образования в сфере культуры и искусства Воскресенского района. Задачи подпрограммы определяются ее конечной целью и заключаются в следующем:</w:t>
      </w:r>
    </w:p>
    <w:p w:rsidR="00DC18E4" w:rsidRDefault="00DC18E4" w:rsidP="00DC18E4">
      <w:pPr>
        <w:pStyle w:val="300"/>
        <w:shd w:val="clear" w:color="auto" w:fill="auto"/>
        <w:tabs>
          <w:tab w:val="left" w:pos="317"/>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сохранение дополнительного образования сферы культуры и искусства на территории Воскресенского муниципального района;</w:t>
      </w:r>
    </w:p>
    <w:p w:rsidR="00DC18E4" w:rsidRDefault="00DC18E4" w:rsidP="00DC18E4">
      <w:pPr>
        <w:pStyle w:val="300"/>
        <w:shd w:val="clear" w:color="auto" w:fill="auto"/>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обеспечение качественного предоставления  дополнительного образования в сфере культуры и искусства на территории Воскресенского муниципального района.</w:t>
      </w:r>
    </w:p>
    <w:p w:rsidR="00DC18E4" w:rsidRDefault="00DC18E4" w:rsidP="00DC18E4">
      <w:pPr>
        <w:pStyle w:val="300"/>
        <w:shd w:val="clear" w:color="auto" w:fill="auto"/>
        <w:spacing w:before="0" w:after="0" w:line="240" w:lineRule="auto"/>
        <w:ind w:firstLine="567"/>
        <w:rPr>
          <w:rFonts w:ascii="Times New Roman" w:hAnsi="Times New Roman" w:cs="Times New Roman"/>
          <w:sz w:val="28"/>
          <w:szCs w:val="28"/>
        </w:rPr>
      </w:pPr>
    </w:p>
    <w:p w:rsidR="00DC18E4" w:rsidRDefault="00DC18E4" w:rsidP="00DC18E4">
      <w:pPr>
        <w:pStyle w:val="300"/>
        <w:shd w:val="clear" w:color="auto" w:fill="auto"/>
        <w:spacing w:before="0" w:after="0"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3. Сроки реализации подпрограммы муниципальной программы</w:t>
      </w:r>
    </w:p>
    <w:p w:rsidR="00DC18E4" w:rsidRDefault="00DC18E4" w:rsidP="00DC18E4">
      <w:pPr>
        <w:pStyle w:val="300"/>
        <w:shd w:val="clear" w:color="auto" w:fill="auto"/>
        <w:spacing w:before="0" w:after="0" w:line="240" w:lineRule="auto"/>
        <w:ind w:left="20" w:firstLine="520"/>
        <w:rPr>
          <w:rFonts w:ascii="Times New Roman" w:hAnsi="Times New Roman" w:cs="Times New Roman"/>
          <w:sz w:val="28"/>
          <w:szCs w:val="28"/>
        </w:rPr>
      </w:pPr>
      <w:r>
        <w:rPr>
          <w:rFonts w:ascii="Times New Roman" w:hAnsi="Times New Roman" w:cs="Times New Roman"/>
          <w:sz w:val="28"/>
          <w:szCs w:val="28"/>
        </w:rPr>
        <w:t>Реализация подпрограммы муниципальной программы будет осуществляться в течение 20</w:t>
      </w:r>
      <w:r>
        <w:rPr>
          <w:rFonts w:ascii="Times New Roman" w:hAnsi="Times New Roman" w:cs="Times New Roman"/>
          <w:sz w:val="28"/>
          <w:szCs w:val="28"/>
          <w:lang w:val="ru-RU"/>
        </w:rPr>
        <w:t>23</w:t>
      </w:r>
      <w:r>
        <w:rPr>
          <w:rFonts w:ascii="Times New Roman" w:hAnsi="Times New Roman" w:cs="Times New Roman"/>
          <w:sz w:val="28"/>
          <w:szCs w:val="28"/>
        </w:rPr>
        <w:t>–20</w:t>
      </w:r>
      <w:r>
        <w:rPr>
          <w:rFonts w:ascii="Times New Roman" w:hAnsi="Times New Roman" w:cs="Times New Roman"/>
          <w:sz w:val="28"/>
          <w:szCs w:val="28"/>
          <w:lang w:val="ru-RU"/>
        </w:rPr>
        <w:t>25</w:t>
      </w:r>
      <w:r>
        <w:rPr>
          <w:rFonts w:ascii="Times New Roman" w:hAnsi="Times New Roman" w:cs="Times New Roman"/>
          <w:sz w:val="28"/>
          <w:szCs w:val="28"/>
        </w:rPr>
        <w:t xml:space="preserve"> годов. Выделение отдельных этапов реализации не предполагается.</w:t>
      </w:r>
    </w:p>
    <w:p w:rsidR="00DC18E4" w:rsidRDefault="00DC18E4" w:rsidP="00DC18E4">
      <w:pPr>
        <w:pStyle w:val="300"/>
        <w:shd w:val="clear" w:color="auto" w:fill="auto"/>
        <w:spacing w:before="0" w:after="0" w:line="240" w:lineRule="auto"/>
        <w:ind w:left="20" w:firstLine="520"/>
        <w:rPr>
          <w:rFonts w:ascii="Times New Roman" w:hAnsi="Times New Roman" w:cs="Times New Roman"/>
          <w:sz w:val="28"/>
          <w:szCs w:val="28"/>
        </w:rPr>
      </w:pP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4. Описание мероприятий подпрограммы и целевых индикаторов (показателей) их выполнения</w:t>
      </w: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DC18E4" w:rsidRDefault="00DC18E4" w:rsidP="00DC18E4">
      <w:pPr>
        <w:pStyle w:val="300"/>
        <w:shd w:val="clear" w:color="auto" w:fill="auto"/>
        <w:spacing w:before="0" w:after="0" w:line="240" w:lineRule="auto"/>
        <w:ind w:left="20" w:firstLine="520"/>
        <w:rPr>
          <w:rFonts w:ascii="Times New Roman" w:hAnsi="Times New Roman" w:cs="Times New Roman"/>
          <w:sz w:val="28"/>
          <w:szCs w:val="28"/>
        </w:rPr>
      </w:pPr>
      <w:r>
        <w:rPr>
          <w:rFonts w:ascii="Times New Roman" w:hAnsi="Times New Roman" w:cs="Times New Roman"/>
          <w:sz w:val="28"/>
          <w:szCs w:val="28"/>
        </w:rPr>
        <w:t>Подпрограммой муниципальной программы предусматривается реализация комплекса основных мероприятий, направленных на создание благоприятных условий для развития</w:t>
      </w:r>
      <w:r>
        <w:rPr>
          <w:rFonts w:ascii="Times New Roman" w:hAnsi="Times New Roman" w:cs="Times New Roman"/>
          <w:i/>
          <w:sz w:val="28"/>
          <w:szCs w:val="28"/>
        </w:rPr>
        <w:t xml:space="preserve"> </w:t>
      </w:r>
      <w:r>
        <w:rPr>
          <w:rFonts w:ascii="Times New Roman" w:hAnsi="Times New Roman" w:cs="Times New Roman"/>
          <w:sz w:val="28"/>
          <w:szCs w:val="28"/>
        </w:rPr>
        <w:t>системы дополнительного образования в сфере культуры и искусства Воскресенского муниципального района.</w:t>
      </w:r>
    </w:p>
    <w:p w:rsidR="00DC18E4" w:rsidRDefault="00DC18E4" w:rsidP="00DC18E4">
      <w:pPr>
        <w:pStyle w:val="300"/>
        <w:shd w:val="clear" w:color="auto" w:fill="auto"/>
        <w:tabs>
          <w:tab w:val="left" w:pos="317"/>
        </w:tabs>
        <w:spacing w:before="0" w:after="0" w:line="240" w:lineRule="auto"/>
        <w:ind w:firstLine="540"/>
        <w:rPr>
          <w:rFonts w:ascii="Times New Roman" w:hAnsi="Times New Roman" w:cs="Times New Roman"/>
          <w:sz w:val="28"/>
          <w:szCs w:val="28"/>
          <w:lang w:val="ru-RU"/>
        </w:rPr>
      </w:pPr>
      <w:r>
        <w:rPr>
          <w:rFonts w:ascii="Times New Roman" w:hAnsi="Times New Roman" w:cs="Times New Roman"/>
          <w:sz w:val="28"/>
          <w:szCs w:val="28"/>
        </w:rPr>
        <w:t xml:space="preserve">Реализация основного мероприятия «Обеспечение предоставления качественного дополнительного образования детям» направлена на совершенствование системы дополнительного образования на территории Воскресенского муниципального района, на развитие школ в соответствии со сформировавшимися общественными потребностями, современными требованиями, предъявляемыми к образовательному процессу, целями и </w:t>
      </w:r>
      <w:r>
        <w:rPr>
          <w:rFonts w:ascii="Times New Roman" w:hAnsi="Times New Roman" w:cs="Times New Roman"/>
          <w:sz w:val="28"/>
          <w:szCs w:val="28"/>
        </w:rPr>
        <w:lastRenderedPageBreak/>
        <w:t xml:space="preserve">задачами дополнительного образования, декларируемыми </w:t>
      </w:r>
      <w:r>
        <w:rPr>
          <w:rFonts w:ascii="Times New Roman" w:hAnsi="Times New Roman" w:cs="Times New Roman"/>
          <w:sz w:val="28"/>
          <w:szCs w:val="28"/>
          <w:lang w:val="ru-RU"/>
        </w:rPr>
        <w:t>Федеральным законом № 273-ФЗ</w:t>
      </w:r>
      <w:r>
        <w:rPr>
          <w:rFonts w:ascii="Times New Roman" w:hAnsi="Times New Roman" w:cs="Times New Roman"/>
          <w:sz w:val="28"/>
          <w:szCs w:val="28"/>
        </w:rPr>
        <w:t xml:space="preserve"> от 29.12.2012 года «Об образовании в Российской Федерации».</w:t>
      </w:r>
    </w:p>
    <w:p w:rsidR="00DC18E4" w:rsidRDefault="00DC18E4" w:rsidP="00DC18E4">
      <w:pPr>
        <w:pStyle w:val="300"/>
        <w:shd w:val="clear" w:color="auto" w:fill="auto"/>
        <w:tabs>
          <w:tab w:val="left" w:pos="317"/>
        </w:tabs>
        <w:spacing w:before="0" w:after="0" w:line="240" w:lineRule="auto"/>
        <w:ind w:firstLine="540"/>
        <w:rPr>
          <w:rFonts w:ascii="Times New Roman" w:hAnsi="Times New Roman" w:cs="Times New Roman"/>
          <w:sz w:val="28"/>
          <w:szCs w:val="28"/>
          <w:lang w:val="ru-RU"/>
        </w:rPr>
      </w:pPr>
    </w:p>
    <w:p w:rsidR="00DC18E4" w:rsidRDefault="00DC18E4" w:rsidP="00DC18E4">
      <w:pPr>
        <w:pStyle w:val="300"/>
        <w:shd w:val="clear" w:color="auto" w:fill="auto"/>
        <w:spacing w:before="0" w:after="0" w:line="326" w:lineRule="exact"/>
        <w:ind w:left="20" w:hanging="20"/>
        <w:jc w:val="center"/>
        <w:rPr>
          <w:rFonts w:ascii="Times New Roman" w:hAnsi="Times New Roman" w:cs="Times New Roman"/>
          <w:b/>
          <w:bCs/>
          <w:sz w:val="28"/>
          <w:szCs w:val="28"/>
          <w:lang w:val="ru-RU"/>
        </w:rPr>
      </w:pPr>
      <w:r>
        <w:rPr>
          <w:rFonts w:ascii="Times New Roman" w:hAnsi="Times New Roman" w:cs="Times New Roman"/>
          <w:b/>
          <w:bCs/>
          <w:sz w:val="28"/>
          <w:szCs w:val="28"/>
        </w:rPr>
        <w:t>5. Объем и источники финансового обеспечения подпрограммы</w:t>
      </w:r>
      <w:r>
        <w:rPr>
          <w:rFonts w:ascii="Times New Roman" w:hAnsi="Times New Roman" w:cs="Times New Roman"/>
          <w:b/>
          <w:bCs/>
          <w:sz w:val="28"/>
          <w:szCs w:val="28"/>
          <w:lang w:val="ru-RU"/>
        </w:rPr>
        <w:t xml:space="preserve"> № 1</w:t>
      </w:r>
    </w:p>
    <w:p w:rsidR="00DC18E4" w:rsidRDefault="00DC18E4" w:rsidP="00DC18E4">
      <w:pPr>
        <w:pStyle w:val="300"/>
        <w:shd w:val="clear" w:color="auto" w:fill="auto"/>
        <w:spacing w:before="0" w:after="0" w:line="326" w:lineRule="exact"/>
        <w:ind w:left="20" w:hanging="20"/>
        <w:jc w:val="center"/>
        <w:rPr>
          <w:rFonts w:ascii="Times New Roman" w:hAnsi="Times New Roman" w:cs="Times New Roman"/>
          <w:b/>
          <w:bCs/>
          <w:sz w:val="28"/>
          <w:szCs w:val="28"/>
          <w:lang w:val="ru-RU"/>
        </w:rPr>
      </w:pPr>
    </w:p>
    <w:p w:rsidR="00DC18E4" w:rsidRPr="002A60BF" w:rsidRDefault="00DC18E4" w:rsidP="00DC18E4">
      <w:pPr>
        <w:pStyle w:val="300"/>
        <w:shd w:val="clear" w:color="auto" w:fill="auto"/>
        <w:spacing w:before="0" w:after="0" w:line="326" w:lineRule="exact"/>
        <w:ind w:left="20" w:hanging="20"/>
        <w:rPr>
          <w:rFonts w:ascii="Times New Roman" w:hAnsi="Times New Roman" w:cs="Times New Roman"/>
          <w:color w:val="000000"/>
          <w:sz w:val="28"/>
          <w:szCs w:val="28"/>
          <w:lang w:eastAsia="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sidRPr="002A60BF">
        <w:rPr>
          <w:rFonts w:ascii="Times New Roman" w:hAnsi="Times New Roman" w:cs="Times New Roman"/>
          <w:color w:val="000000"/>
          <w:sz w:val="28"/>
          <w:szCs w:val="28"/>
          <w:lang w:val="ru-RU" w:eastAsia="ru-RU"/>
        </w:rPr>
        <w:t>Ресурсное обеспечение подпрограммы предусматривает финансирование программных мероприятий за счет средств областного бюджет</w:t>
      </w:r>
      <w:proofErr w:type="gramStart"/>
      <w:r w:rsidRPr="002A60BF">
        <w:rPr>
          <w:rFonts w:ascii="Times New Roman" w:hAnsi="Times New Roman" w:cs="Times New Roman"/>
          <w:color w:val="000000"/>
          <w:sz w:val="28"/>
          <w:szCs w:val="28"/>
          <w:lang w:val="ru-RU" w:eastAsia="ru-RU"/>
        </w:rPr>
        <w:t>а(</w:t>
      </w:r>
      <w:proofErr w:type="spellStart"/>
      <w:proofErr w:type="gramEnd"/>
      <w:r w:rsidRPr="002A60BF">
        <w:rPr>
          <w:rFonts w:ascii="Times New Roman" w:hAnsi="Times New Roman" w:cs="Times New Roman"/>
          <w:color w:val="000000"/>
          <w:sz w:val="28"/>
          <w:szCs w:val="28"/>
          <w:lang w:val="ru-RU" w:eastAsia="ru-RU"/>
        </w:rPr>
        <w:t>прогнозно</w:t>
      </w:r>
      <w:proofErr w:type="spellEnd"/>
      <w:r w:rsidRPr="002A60BF">
        <w:rPr>
          <w:rFonts w:ascii="Times New Roman" w:hAnsi="Times New Roman" w:cs="Times New Roman"/>
          <w:color w:val="000000"/>
          <w:sz w:val="28"/>
          <w:szCs w:val="28"/>
          <w:lang w:val="ru-RU" w:eastAsia="ru-RU"/>
        </w:rPr>
        <w:t>), бюджета Воскресенского  муниципального района Саратовской области.</w:t>
      </w:r>
    </w:p>
    <w:p w:rsidR="00DC18E4" w:rsidRPr="002A60BF" w:rsidRDefault="00DC18E4" w:rsidP="00DC18E4">
      <w:pPr>
        <w:ind w:firstLine="708"/>
        <w:jc w:val="both"/>
        <w:rPr>
          <w:sz w:val="28"/>
          <w:szCs w:val="28"/>
        </w:rPr>
      </w:pPr>
      <w:r w:rsidRPr="002A60BF">
        <w:rPr>
          <w:color w:val="000000"/>
          <w:sz w:val="28"/>
          <w:szCs w:val="28"/>
        </w:rPr>
        <w:t>Общий объем финансирования мероприятий Программы составляет 67351,6 тысяч рублей.</w:t>
      </w:r>
    </w:p>
    <w:p w:rsidR="00DC18E4" w:rsidRDefault="00DC18E4" w:rsidP="00DC18E4">
      <w:pPr>
        <w:pStyle w:val="300"/>
        <w:shd w:val="clear" w:color="auto" w:fill="auto"/>
        <w:spacing w:before="0" w:after="0" w:line="326" w:lineRule="exact"/>
        <w:ind w:left="20" w:hanging="20"/>
        <w:rPr>
          <w:rFonts w:ascii="Times New Roman" w:hAnsi="Times New Roman" w:cs="Times New Roman"/>
          <w:b/>
          <w:bCs/>
          <w:sz w:val="28"/>
          <w:szCs w:val="28"/>
        </w:rPr>
      </w:pPr>
      <w:r w:rsidRPr="002A60BF">
        <w:rPr>
          <w:rFonts w:ascii="Times New Roman" w:hAnsi="Times New Roman" w:cs="Times New Roman"/>
          <w:sz w:val="28"/>
          <w:szCs w:val="28"/>
          <w:lang w:val="ru-RU" w:eastAsia="ru-RU"/>
        </w:rPr>
        <w:t>Объемы финансирования Программы носят прогнозный характер и подлежат ежегодному уточнению при формировании проекта бюджета Воскресенского муниципального района на соответствующий год, исходя из возможностей бюджета и степени реализации мероприятий</w:t>
      </w:r>
      <w:r>
        <w:rPr>
          <w:rFonts w:ascii="Tempora LGC Uni" w:hAnsi="Tempora LGC Uni" w:cs="Tempora LGC Uni"/>
          <w:sz w:val="28"/>
          <w:szCs w:val="28"/>
          <w:lang w:val="ru-RU" w:eastAsia="ru-RU"/>
        </w:rPr>
        <w:t xml:space="preserve">. </w:t>
      </w:r>
      <w:r>
        <w:rPr>
          <w:rFonts w:ascii="Times New Roman" w:hAnsi="Times New Roman" w:cs="Times New Roman"/>
          <w:sz w:val="28"/>
          <w:szCs w:val="28"/>
        </w:rPr>
        <w:t>Сведения об объемах и источниках финансового обеспечения подпрограммы</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1</w:t>
      </w:r>
      <w:r>
        <w:rPr>
          <w:rFonts w:ascii="Times New Roman" w:hAnsi="Times New Roman" w:cs="Times New Roman"/>
          <w:sz w:val="28"/>
          <w:szCs w:val="28"/>
        </w:rPr>
        <w:t xml:space="preserve"> представлены в </w:t>
      </w:r>
      <w:hyperlink r:id="rId10" w:anchor="sub_1400" w:history="1">
        <w:r>
          <w:rPr>
            <w:rStyle w:val="a6"/>
            <w:rFonts w:ascii="Times New Roman" w:hAnsi="Times New Roman" w:cs="Times New Roman"/>
            <w:sz w:val="28"/>
            <w:szCs w:val="28"/>
          </w:rPr>
          <w:t>приложении № </w:t>
        </w:r>
      </w:hyperlink>
      <w:r>
        <w:rPr>
          <w:rStyle w:val="af5"/>
          <w:b w:val="0"/>
          <w:sz w:val="28"/>
          <w:szCs w:val="28"/>
        </w:rPr>
        <w:t>3</w:t>
      </w:r>
      <w:r>
        <w:rPr>
          <w:rFonts w:ascii="Times New Roman" w:hAnsi="Times New Roman" w:cs="Times New Roman"/>
          <w:sz w:val="28"/>
          <w:szCs w:val="28"/>
        </w:rPr>
        <w:t xml:space="preserve"> к муниципальной программе.</w:t>
      </w:r>
    </w:p>
    <w:p w:rsidR="00DC18E4" w:rsidRDefault="00DC18E4" w:rsidP="00DC18E4">
      <w:pPr>
        <w:ind w:firstLine="709"/>
        <w:jc w:val="both"/>
        <w:rPr>
          <w:b/>
          <w:bCs/>
          <w:sz w:val="28"/>
          <w:szCs w:val="28"/>
        </w:rPr>
      </w:pP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6.</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Ожидаемые конечные результаты подпрограммы</w:t>
      </w: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DC18E4" w:rsidRDefault="00DC18E4" w:rsidP="00DC18E4">
      <w:pPr>
        <w:pStyle w:val="300"/>
        <w:shd w:val="clear" w:color="auto" w:fill="auto"/>
        <w:spacing w:before="0" w:after="0" w:line="240" w:lineRule="auto"/>
        <w:ind w:left="20" w:firstLine="560"/>
        <w:rPr>
          <w:rFonts w:ascii="Times New Roman" w:hAnsi="Times New Roman" w:cs="Times New Roman"/>
          <w:sz w:val="28"/>
          <w:szCs w:val="28"/>
        </w:rPr>
      </w:pPr>
      <w:r>
        <w:rPr>
          <w:rFonts w:ascii="Times New Roman" w:hAnsi="Times New Roman" w:cs="Times New Roman"/>
          <w:sz w:val="28"/>
          <w:szCs w:val="28"/>
        </w:rPr>
        <w:t>Достижение цели и выполнение задач определенных в подпрограмме результатов повлияет на эффективность реализации на территории муниципального района политики в сфере дополнительного образования сферы культуры и искусства.</w:t>
      </w:r>
    </w:p>
    <w:p w:rsidR="00DC18E4" w:rsidRDefault="00DC18E4" w:rsidP="00DC18E4">
      <w:pPr>
        <w:tabs>
          <w:tab w:val="left" w:pos="537"/>
        </w:tabs>
        <w:ind w:firstLine="537"/>
        <w:jc w:val="both"/>
        <w:rPr>
          <w:sz w:val="28"/>
          <w:szCs w:val="28"/>
        </w:rPr>
      </w:pPr>
      <w:r>
        <w:rPr>
          <w:sz w:val="28"/>
          <w:szCs w:val="28"/>
        </w:rPr>
        <w:t xml:space="preserve"> В результате реализации Программы к 2025 году ожидается:</w:t>
      </w:r>
    </w:p>
    <w:p w:rsidR="00DC18E4" w:rsidRDefault="00DC18E4" w:rsidP="00DC18E4">
      <w:pPr>
        <w:tabs>
          <w:tab w:val="left" w:pos="537"/>
        </w:tabs>
        <w:ind w:firstLine="253"/>
        <w:jc w:val="both"/>
        <w:rPr>
          <w:sz w:val="28"/>
          <w:szCs w:val="28"/>
        </w:rPr>
      </w:pPr>
      <w:r>
        <w:rPr>
          <w:sz w:val="28"/>
          <w:szCs w:val="28"/>
        </w:rPr>
        <w:t xml:space="preserve"> - сохранение количества действующих на территории Воскресенского </w:t>
      </w:r>
      <w:proofErr w:type="gramStart"/>
      <w:r>
        <w:rPr>
          <w:sz w:val="28"/>
          <w:szCs w:val="28"/>
        </w:rPr>
        <w:t>района учреждений дополнительного образования сферы культуры</w:t>
      </w:r>
      <w:proofErr w:type="gramEnd"/>
      <w:r>
        <w:rPr>
          <w:sz w:val="28"/>
          <w:szCs w:val="28"/>
        </w:rPr>
        <w:t xml:space="preserve"> и искусства (2 ед.);</w:t>
      </w:r>
    </w:p>
    <w:p w:rsidR="00DC18E4" w:rsidRDefault="00DC18E4" w:rsidP="00DC18E4">
      <w:pPr>
        <w:tabs>
          <w:tab w:val="left" w:pos="537"/>
        </w:tabs>
        <w:ind w:firstLine="253"/>
        <w:jc w:val="both"/>
        <w:rPr>
          <w:sz w:val="28"/>
          <w:szCs w:val="28"/>
        </w:rPr>
      </w:pPr>
      <w:r>
        <w:rPr>
          <w:sz w:val="28"/>
          <w:szCs w:val="28"/>
        </w:rPr>
        <w:t xml:space="preserve">   - удержание уровня сохранности контингента учащихся в сравнение с предыдущим годом до 100 %.</w:t>
      </w:r>
    </w:p>
    <w:p w:rsidR="00DC18E4" w:rsidRDefault="00DC18E4" w:rsidP="00DC18E4">
      <w:pPr>
        <w:tabs>
          <w:tab w:val="left" w:pos="537"/>
        </w:tabs>
        <w:ind w:firstLine="253"/>
        <w:jc w:val="both"/>
        <w:rPr>
          <w:sz w:val="28"/>
          <w:szCs w:val="28"/>
        </w:rPr>
      </w:pPr>
      <w:r>
        <w:rPr>
          <w:sz w:val="28"/>
          <w:szCs w:val="28"/>
        </w:rPr>
        <w:t xml:space="preserve">  - увеличение доли обучающихся, принимающих участие в конкурсах, смотрах и других творческих мероприятиях, в общем числе обучающихся до 100 %;</w:t>
      </w:r>
    </w:p>
    <w:p w:rsidR="00DC18E4" w:rsidRDefault="00DC18E4" w:rsidP="00DC18E4">
      <w:pPr>
        <w:pStyle w:val="300"/>
        <w:shd w:val="clear" w:color="auto" w:fill="auto"/>
        <w:tabs>
          <w:tab w:val="left" w:pos="317"/>
        </w:tabs>
        <w:spacing w:before="0" w:after="0" w:line="240" w:lineRule="auto"/>
        <w:ind w:firstLine="317"/>
        <w:rPr>
          <w:rFonts w:ascii="Times New Roman" w:hAnsi="Times New Roman" w:cs="Times New Roman"/>
          <w:sz w:val="28"/>
          <w:szCs w:val="28"/>
          <w:lang w:val="ru-RU"/>
        </w:rPr>
      </w:pPr>
      <w:r>
        <w:rPr>
          <w:rFonts w:ascii="Times New Roman" w:hAnsi="Times New Roman" w:cs="Times New Roman"/>
          <w:sz w:val="28"/>
          <w:szCs w:val="28"/>
        </w:rPr>
        <w:t xml:space="preserve"> - увеличение удельного веса преподавателей, имеющих высшую и первую  квалификационную категорию, от общего числа преподавателей до</w:t>
      </w:r>
      <w:r>
        <w:rPr>
          <w:rFonts w:ascii="Times New Roman" w:hAnsi="Times New Roman" w:cs="Times New Roman"/>
          <w:sz w:val="28"/>
          <w:szCs w:val="28"/>
          <w:lang w:val="ru-RU"/>
        </w:rPr>
        <w:t xml:space="preserve"> 38</w:t>
      </w:r>
      <w:r>
        <w:rPr>
          <w:rFonts w:ascii="Times New Roman" w:hAnsi="Times New Roman" w:cs="Times New Roman"/>
          <w:sz w:val="28"/>
          <w:szCs w:val="28"/>
        </w:rPr>
        <w:t xml:space="preserve"> %;</w:t>
      </w:r>
    </w:p>
    <w:p w:rsidR="00DC18E4" w:rsidRDefault="00DC18E4" w:rsidP="00DC18E4">
      <w:pPr>
        <w:pStyle w:val="300"/>
        <w:shd w:val="clear" w:color="auto" w:fill="auto"/>
        <w:tabs>
          <w:tab w:val="left" w:pos="317"/>
        </w:tabs>
        <w:spacing w:before="0" w:after="0" w:line="240" w:lineRule="auto"/>
        <w:ind w:firstLine="317"/>
        <w:rPr>
          <w:rFonts w:ascii="Times New Roman" w:hAnsi="Times New Roman" w:cs="Times New Roman"/>
          <w:sz w:val="28"/>
          <w:szCs w:val="28"/>
          <w:lang w:val="ru-RU"/>
        </w:rPr>
      </w:pPr>
      <w:r>
        <w:rPr>
          <w:rFonts w:ascii="Times New Roman" w:hAnsi="Times New Roman" w:cs="Times New Roman"/>
          <w:sz w:val="28"/>
          <w:szCs w:val="28"/>
          <w:lang w:val="ru-RU"/>
        </w:rPr>
        <w:t>- сохранение динамики целевых (индикативных) значений 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7 мая 2012 г. №597 «О мероприятиях по реализации государственной социальной политики»100%.</w:t>
      </w:r>
    </w:p>
    <w:p w:rsidR="00DC18E4" w:rsidRDefault="00DC18E4" w:rsidP="00DC18E4">
      <w:pPr>
        <w:pStyle w:val="300"/>
        <w:shd w:val="clear" w:color="auto" w:fill="auto"/>
        <w:tabs>
          <w:tab w:val="left" w:pos="317"/>
        </w:tabs>
        <w:spacing w:before="0" w:after="0" w:line="240" w:lineRule="auto"/>
        <w:ind w:firstLine="317"/>
        <w:rPr>
          <w:rFonts w:ascii="Times New Roman" w:hAnsi="Times New Roman" w:cs="Times New Roman"/>
          <w:sz w:val="28"/>
          <w:szCs w:val="28"/>
          <w:lang w:val="ru-RU"/>
        </w:rPr>
      </w:pP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7. Описание системы управления реализацией подпрограммы</w:t>
      </w: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DC18E4" w:rsidRDefault="00DC18E4" w:rsidP="00DC18E4">
      <w:pPr>
        <w:pStyle w:val="300"/>
        <w:shd w:val="clear" w:color="auto" w:fill="auto"/>
        <w:spacing w:before="0" w:after="0"/>
        <w:ind w:left="20" w:firstLine="560"/>
        <w:rPr>
          <w:rStyle w:val="110"/>
          <w:sz w:val="28"/>
          <w:szCs w:val="28"/>
        </w:rPr>
      </w:pPr>
      <w:r>
        <w:rPr>
          <w:rStyle w:val="160"/>
          <w:rFonts w:ascii="Times New Roman" w:hAnsi="Times New Roman" w:cs="Times New Roman"/>
          <w:sz w:val="28"/>
          <w:szCs w:val="28"/>
        </w:rPr>
        <w:lastRenderedPageBreak/>
        <w:t>Оперативное управление подпрограммой муниципальной программы и контроль за ходом ее реализации осуществляет Управление культуры и кино администрации Воскресенского муниципального района.</w:t>
      </w:r>
    </w:p>
    <w:p w:rsidR="00DC18E4" w:rsidRDefault="00DC18E4" w:rsidP="00DC18E4">
      <w:pPr>
        <w:pStyle w:val="300"/>
        <w:shd w:val="clear" w:color="auto" w:fill="auto"/>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Ответственность за реализацию основных мероприятий подпрограмм и достижение утвержденных значений целевых индикаторов мероприятий подпрограмм несут исполнители основных мероприятий подпрограмм, указанные в соответствующих разделах подпрограмм.</w:t>
      </w:r>
    </w:p>
    <w:p w:rsidR="00DC18E4" w:rsidRDefault="00DC18E4" w:rsidP="00DC18E4">
      <w:pPr>
        <w:pStyle w:val="300"/>
        <w:shd w:val="clear" w:color="auto" w:fill="auto"/>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Контроль за исполнением муниципальной программы включает:</w:t>
      </w:r>
    </w:p>
    <w:p w:rsidR="00DC18E4" w:rsidRDefault="00DC18E4" w:rsidP="00DC18E4">
      <w:pPr>
        <w:pStyle w:val="300"/>
        <w:numPr>
          <w:ilvl w:val="1"/>
          <w:numId w:val="2"/>
        </w:numPr>
        <w:shd w:val="clear" w:color="auto" w:fill="auto"/>
        <w:tabs>
          <w:tab w:val="left" w:pos="865"/>
        </w:tabs>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ежеквартальную отчетность о реализации мероприятий муниципальной программы;</w:t>
      </w:r>
    </w:p>
    <w:p w:rsidR="00DC18E4" w:rsidRDefault="00DC18E4" w:rsidP="00DC18E4">
      <w:pPr>
        <w:pStyle w:val="300"/>
        <w:numPr>
          <w:ilvl w:val="1"/>
          <w:numId w:val="2"/>
        </w:numPr>
        <w:shd w:val="clear" w:color="auto" w:fill="auto"/>
        <w:tabs>
          <w:tab w:val="left" w:pos="862"/>
        </w:tabs>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контроль за качеством реализуемых программных мероприятий;</w:t>
      </w:r>
    </w:p>
    <w:p w:rsidR="00DC18E4" w:rsidRDefault="00DC18E4" w:rsidP="00DC18E4">
      <w:pPr>
        <w:pStyle w:val="300"/>
        <w:numPr>
          <w:ilvl w:val="1"/>
          <w:numId w:val="2"/>
        </w:numPr>
        <w:shd w:val="clear" w:color="auto" w:fill="auto"/>
        <w:tabs>
          <w:tab w:val="left" w:pos="870"/>
        </w:tabs>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ежегодный мониторинг эффективности реализации муниципальной программы.</w:t>
      </w:r>
    </w:p>
    <w:p w:rsidR="00DC18E4" w:rsidRDefault="00DC18E4" w:rsidP="00DC18E4">
      <w:pPr>
        <w:pStyle w:val="300"/>
        <w:shd w:val="clear" w:color="auto" w:fill="auto"/>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Воскресенского муниципального района Саратовской области, муниципальных контрактов (договоров), заключаемых муниципальным заказчиком с поставщиками товаров, работ и услуг.</w:t>
      </w:r>
    </w:p>
    <w:p w:rsidR="00DC18E4" w:rsidRDefault="00DC18E4" w:rsidP="00DC18E4">
      <w:pPr>
        <w:pStyle w:val="300"/>
        <w:shd w:val="clear" w:color="auto" w:fill="auto"/>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DC18E4" w:rsidRDefault="00DC18E4" w:rsidP="00DC18E4">
      <w:pPr>
        <w:pStyle w:val="300"/>
        <w:shd w:val="clear" w:color="auto" w:fill="auto"/>
        <w:spacing w:before="0" w:after="0"/>
        <w:ind w:left="20" w:firstLine="540"/>
      </w:pPr>
      <w:r>
        <w:rPr>
          <w:rStyle w:val="110"/>
          <w:rFonts w:ascii="Times New Roman" w:hAnsi="Times New Roman" w:cs="Times New Roman"/>
          <w:sz w:val="28"/>
          <w:szCs w:val="28"/>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DC18E4" w:rsidRDefault="00DC18E4" w:rsidP="00DC18E4">
      <w:pPr>
        <w:pStyle w:val="300"/>
        <w:shd w:val="clear" w:color="auto" w:fill="auto"/>
        <w:spacing w:before="0" w:after="0" w:line="326" w:lineRule="exact"/>
        <w:ind w:firstLine="0"/>
        <w:rPr>
          <w:rFonts w:ascii="Times New Roman" w:hAnsi="Times New Roman" w:cs="Times New Roman"/>
          <w:b/>
          <w:bCs/>
          <w:sz w:val="28"/>
          <w:szCs w:val="28"/>
          <w:lang w:val="ru-RU"/>
        </w:rPr>
      </w:pPr>
    </w:p>
    <w:p w:rsidR="00DC18E4" w:rsidRDefault="00DC18E4" w:rsidP="00DC18E4">
      <w:pPr>
        <w:pStyle w:val="300"/>
        <w:shd w:val="clear" w:color="auto" w:fill="auto"/>
        <w:spacing w:before="0" w:after="0" w:line="326"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DC18E4" w:rsidRDefault="00DC18E4" w:rsidP="00DC18E4">
      <w:pPr>
        <w:pStyle w:val="300"/>
        <w:shd w:val="clear" w:color="auto" w:fill="auto"/>
        <w:spacing w:before="0" w:after="0" w:line="326" w:lineRule="exact"/>
        <w:ind w:left="40" w:firstLine="0"/>
        <w:jc w:val="center"/>
        <w:rPr>
          <w:rFonts w:ascii="Times New Roman" w:hAnsi="Times New Roman" w:cs="Times New Roman"/>
          <w:b/>
          <w:bCs/>
          <w:sz w:val="28"/>
          <w:szCs w:val="28"/>
          <w:lang w:val="ru-RU"/>
        </w:rPr>
      </w:pPr>
      <w:r>
        <w:rPr>
          <w:rFonts w:ascii="Times New Roman" w:hAnsi="Times New Roman" w:cs="Times New Roman"/>
          <w:b/>
          <w:bCs/>
          <w:sz w:val="28"/>
          <w:szCs w:val="28"/>
        </w:rPr>
        <w:t xml:space="preserve">подпрограммы № 2 </w:t>
      </w:r>
      <w:r>
        <w:rPr>
          <w:rFonts w:ascii="Times New Roman" w:hAnsi="Times New Roman" w:cs="Times New Roman"/>
          <w:b/>
          <w:bCs/>
          <w:sz w:val="28"/>
          <w:szCs w:val="28"/>
          <w:lang w:val="ru-RU"/>
        </w:rPr>
        <w:t>«</w:t>
      </w:r>
      <w:r>
        <w:rPr>
          <w:rFonts w:ascii="Times New Roman" w:hAnsi="Times New Roman" w:cs="Times New Roman"/>
          <w:b/>
          <w:bCs/>
          <w:sz w:val="28"/>
          <w:szCs w:val="28"/>
        </w:rPr>
        <w:t>Сохранение и развитие библиотечной и культурно-досуговой деятельности</w:t>
      </w:r>
      <w:r>
        <w:rPr>
          <w:rFonts w:ascii="Times New Roman" w:hAnsi="Times New Roman" w:cs="Times New Roman"/>
          <w:b/>
          <w:bCs/>
          <w:sz w:val="28"/>
          <w:szCs w:val="28"/>
          <w:lang w:val="ru-RU"/>
        </w:rPr>
        <w:t>»</w:t>
      </w:r>
      <w:r>
        <w:rPr>
          <w:rFonts w:ascii="Times New Roman" w:hAnsi="Times New Roman" w:cs="Times New Roman"/>
          <w:b/>
          <w:bCs/>
          <w:sz w:val="28"/>
          <w:szCs w:val="28"/>
        </w:rPr>
        <w:t xml:space="preserve"> муниципальной программы «Развитие культуры на территории Воскресенского муниципального района Саратовской области</w:t>
      </w:r>
      <w:r>
        <w:rPr>
          <w:rStyle w:val="18"/>
          <w:b/>
          <w:bCs/>
          <w:sz w:val="28"/>
          <w:szCs w:val="28"/>
        </w:rPr>
        <w:t>»</w:t>
      </w:r>
    </w:p>
    <w:p w:rsidR="00DC18E4" w:rsidRDefault="00DC18E4" w:rsidP="00DC18E4">
      <w:pPr>
        <w:pStyle w:val="300"/>
        <w:shd w:val="clear" w:color="auto" w:fill="auto"/>
        <w:spacing w:before="0" w:after="0" w:line="326" w:lineRule="exact"/>
        <w:ind w:firstLine="0"/>
        <w:jc w:val="center"/>
        <w:rPr>
          <w:rFonts w:ascii="Times New Roman" w:hAnsi="Times New Roman" w:cs="Times New Roman"/>
          <w:b/>
          <w:bCs/>
          <w:sz w:val="28"/>
          <w:szCs w:val="28"/>
          <w:lang w:val="ru-RU"/>
        </w:rPr>
      </w:pPr>
    </w:p>
    <w:tbl>
      <w:tblPr>
        <w:tblW w:w="0" w:type="auto"/>
        <w:tblInd w:w="392" w:type="dxa"/>
        <w:tblLayout w:type="fixed"/>
        <w:tblLook w:val="04A0" w:firstRow="1" w:lastRow="0" w:firstColumn="1" w:lastColumn="0" w:noHBand="0" w:noVBand="1"/>
      </w:tblPr>
      <w:tblGrid>
        <w:gridCol w:w="2776"/>
        <w:gridCol w:w="1985"/>
        <w:gridCol w:w="1435"/>
        <w:gridCol w:w="1458"/>
        <w:gridCol w:w="1701"/>
      </w:tblGrid>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 xml:space="preserve">Наименование муниципальной подпрограммы: </w:t>
            </w:r>
          </w:p>
        </w:tc>
        <w:tc>
          <w:tcPr>
            <w:tcW w:w="6579"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both"/>
              <w:rPr>
                <w:rFonts w:ascii="Calibri" w:hAnsi="Calibri" w:cs="Calibri"/>
                <w:sz w:val="22"/>
                <w:szCs w:val="22"/>
                <w:lang w:eastAsia="zh-CN"/>
              </w:rPr>
            </w:pPr>
            <w:r>
              <w:rPr>
                <w:rStyle w:val="18"/>
                <w:sz w:val="28"/>
                <w:szCs w:val="28"/>
              </w:rPr>
              <w:t>«Сохранение и развитие библиотечной и культурно-досуговой деятельности»</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Участники муниципальной подпрограммы:</w:t>
            </w:r>
          </w:p>
        </w:tc>
        <w:tc>
          <w:tcPr>
            <w:tcW w:w="6579"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tabs>
                <w:tab w:val="left" w:pos="317"/>
              </w:tabs>
              <w:spacing w:before="0" w:after="0"/>
              <w:ind w:firstLine="0"/>
            </w:pPr>
            <w:r>
              <w:rPr>
                <w:rFonts w:ascii="Times New Roman" w:hAnsi="Times New Roman" w:cs="Times New Roman"/>
                <w:sz w:val="28"/>
                <w:szCs w:val="28"/>
                <w:lang w:val="ru-RU" w:eastAsia="ru-RU"/>
              </w:rPr>
              <w:t>Управление культуры и кино администрации Воскресенского муниципального района, МБУ «РДК» (по согласованию), МУК «ЦКС» (по согласованию), МУК «ВМЦБ» (по согласованию).</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rPr>
                <w:rFonts w:ascii="Calibri" w:hAnsi="Calibri" w:cs="Calibri"/>
                <w:sz w:val="22"/>
                <w:szCs w:val="22"/>
                <w:lang w:eastAsia="zh-CN"/>
              </w:rPr>
            </w:pPr>
            <w:r>
              <w:rPr>
                <w:sz w:val="28"/>
                <w:szCs w:val="28"/>
              </w:rPr>
              <w:t>Ответственный исполнитель подпрограммы</w:t>
            </w:r>
          </w:p>
        </w:tc>
        <w:tc>
          <w:tcPr>
            <w:tcW w:w="6579"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tabs>
                <w:tab w:val="left" w:pos="317"/>
              </w:tabs>
              <w:spacing w:before="0" w:after="0"/>
              <w:ind w:firstLine="0"/>
            </w:pPr>
            <w:r>
              <w:rPr>
                <w:rFonts w:ascii="Times New Roman" w:hAnsi="Times New Roman" w:cs="Times New Roman"/>
                <w:sz w:val="28"/>
                <w:szCs w:val="28"/>
              </w:rPr>
              <w:t>Управление культуры и кино администрации Воскресенского муниципального района Саратовской области</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 xml:space="preserve">Основание </w:t>
            </w:r>
            <w:r>
              <w:rPr>
                <w:sz w:val="28"/>
                <w:szCs w:val="28"/>
              </w:rPr>
              <w:lastRenderedPageBreak/>
              <w:t>разработки подпрограммы</w:t>
            </w:r>
          </w:p>
        </w:tc>
        <w:tc>
          <w:tcPr>
            <w:tcW w:w="6579" w:type="dxa"/>
            <w:gridSpan w:val="4"/>
            <w:tcBorders>
              <w:top w:val="single" w:sz="4" w:space="0" w:color="000000"/>
              <w:left w:val="single" w:sz="4" w:space="0" w:color="000000"/>
              <w:bottom w:val="single" w:sz="4" w:space="0" w:color="000000"/>
              <w:right w:val="single" w:sz="4" w:space="0" w:color="000000"/>
            </w:tcBorders>
            <w:hideMark/>
          </w:tcPr>
          <w:p w:rsidR="00DC18E4" w:rsidRDefault="00DC18E4" w:rsidP="00DC18E4">
            <w:pPr>
              <w:suppressAutoHyphens/>
              <w:jc w:val="both"/>
              <w:rPr>
                <w:rFonts w:ascii="Calibri" w:hAnsi="Calibri" w:cs="Calibri"/>
                <w:sz w:val="22"/>
                <w:szCs w:val="22"/>
                <w:lang w:eastAsia="zh-CN"/>
              </w:rPr>
            </w:pPr>
            <w:r>
              <w:rPr>
                <w:sz w:val="28"/>
                <w:szCs w:val="28"/>
              </w:rPr>
              <w:lastRenderedPageBreak/>
              <w:t xml:space="preserve">Федеральный закон от 29.12.2012 № 273-ФЗ «Об образовании в Российской Федерации», Закон </w:t>
            </w:r>
            <w:r>
              <w:rPr>
                <w:sz w:val="28"/>
                <w:szCs w:val="28"/>
              </w:rPr>
              <w:lastRenderedPageBreak/>
              <w:t>Российской Федерации от 09.10.1992 № 3612-1 «Основы законодательства Российской Федерации о культуре», постановление Правительства Саратовской области от 20.11.2013 № 647-П «О государственной программе Саратовской области «Развитие государственного и муниципального управления».</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lastRenderedPageBreak/>
              <w:t>Цель муниципальной подпрограммы:</w:t>
            </w:r>
          </w:p>
        </w:tc>
        <w:tc>
          <w:tcPr>
            <w:tcW w:w="6579"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both"/>
              <w:rPr>
                <w:rFonts w:ascii="Calibri" w:hAnsi="Calibri" w:cs="Calibri"/>
                <w:sz w:val="22"/>
                <w:szCs w:val="22"/>
                <w:lang w:eastAsia="zh-CN"/>
              </w:rPr>
            </w:pPr>
            <w:r>
              <w:rPr>
                <w:sz w:val="28"/>
                <w:szCs w:val="28"/>
              </w:rPr>
              <w:t>Сохранение и развитие библиотечной и культурно-досуговой деятельности Воскресенского муниципального района</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Задачи муниципальной подпрограммы:</w:t>
            </w:r>
          </w:p>
        </w:tc>
        <w:tc>
          <w:tcPr>
            <w:tcW w:w="6579"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ind w:firstLine="318"/>
              <w:jc w:val="both"/>
              <w:rPr>
                <w:sz w:val="28"/>
                <w:szCs w:val="28"/>
              </w:rPr>
            </w:pPr>
            <w:r>
              <w:rPr>
                <w:sz w:val="28"/>
                <w:szCs w:val="28"/>
              </w:rPr>
              <w:t>- стимулирование творческой активности населения, поддержка организаций в сфере культуры;</w:t>
            </w:r>
          </w:p>
          <w:p w:rsidR="00DC18E4" w:rsidRDefault="00DC18E4">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 формирование и обеспечение сохранности библиотечного фонда, организация библиотечного, библиографического и информационного обслуживания.</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Сроки реализации муниципальной подпрограммы:</w:t>
            </w:r>
          </w:p>
        </w:tc>
        <w:tc>
          <w:tcPr>
            <w:tcW w:w="6579"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04" w:lineRule="auto"/>
              <w:ind w:firstLine="318"/>
              <w:rPr>
                <w:rFonts w:ascii="Calibri" w:hAnsi="Calibri" w:cs="Calibri"/>
                <w:sz w:val="22"/>
                <w:szCs w:val="22"/>
                <w:lang w:eastAsia="zh-CN"/>
              </w:rPr>
            </w:pPr>
            <w:r>
              <w:rPr>
                <w:sz w:val="28"/>
                <w:szCs w:val="28"/>
              </w:rPr>
              <w:t>2023-2025 годы</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Целевые показатели муниципальной программы  (индикаторы)</w:t>
            </w:r>
          </w:p>
        </w:tc>
        <w:tc>
          <w:tcPr>
            <w:tcW w:w="6579" w:type="dxa"/>
            <w:gridSpan w:val="4"/>
            <w:tcBorders>
              <w:top w:val="single" w:sz="4" w:space="0" w:color="000000"/>
              <w:left w:val="single" w:sz="4" w:space="0" w:color="000000"/>
              <w:bottom w:val="single" w:sz="4" w:space="0" w:color="000000"/>
              <w:right w:val="single" w:sz="4" w:space="0" w:color="000000"/>
            </w:tcBorders>
            <w:vAlign w:val="center"/>
            <w:hideMark/>
          </w:tcPr>
          <w:p w:rsidR="00DC18E4" w:rsidRDefault="00DC18E4" w:rsidP="002A60BF">
            <w:pPr>
              <w:spacing w:line="276" w:lineRule="auto"/>
              <w:ind w:firstLine="318"/>
              <w:jc w:val="both"/>
              <w:rPr>
                <w:sz w:val="28"/>
                <w:szCs w:val="28"/>
                <w:lang w:eastAsia="zh-CN"/>
              </w:rPr>
            </w:pPr>
            <w:r>
              <w:rPr>
                <w:sz w:val="28"/>
                <w:szCs w:val="28"/>
              </w:rPr>
              <w:t>Доля мероприятий для детей до 14 лет включительно в общем числе культурно-досуговых мероприятий</w:t>
            </w:r>
          </w:p>
          <w:p w:rsidR="00DC18E4" w:rsidRDefault="00DC18E4" w:rsidP="002A60BF">
            <w:pPr>
              <w:spacing w:line="276" w:lineRule="auto"/>
              <w:ind w:firstLine="318"/>
              <w:jc w:val="both"/>
              <w:rPr>
                <w:sz w:val="28"/>
                <w:szCs w:val="28"/>
              </w:rPr>
            </w:pPr>
            <w:r>
              <w:rPr>
                <w:sz w:val="28"/>
                <w:szCs w:val="28"/>
              </w:rPr>
              <w:t>Темп роста количества участников клубных формирований, принимающих участие в культурно-массовых мероприятиях по сравнению с предыдущим годом</w:t>
            </w:r>
          </w:p>
          <w:p w:rsidR="00DC18E4" w:rsidRDefault="00DC18E4" w:rsidP="002A60BF">
            <w:pPr>
              <w:spacing w:line="276" w:lineRule="auto"/>
              <w:ind w:firstLine="318"/>
              <w:jc w:val="both"/>
              <w:rPr>
                <w:sz w:val="28"/>
                <w:szCs w:val="28"/>
              </w:rPr>
            </w:pPr>
            <w:r>
              <w:rPr>
                <w:sz w:val="28"/>
                <w:szCs w:val="28"/>
              </w:rPr>
              <w:t>Количество выданных экземпляров библиотечного фонда пользователям на 1000 жителей</w:t>
            </w:r>
          </w:p>
          <w:p w:rsidR="00DC18E4" w:rsidRDefault="00DC18E4" w:rsidP="002A60BF">
            <w:pPr>
              <w:spacing w:line="276" w:lineRule="auto"/>
              <w:ind w:firstLine="318"/>
              <w:jc w:val="both"/>
              <w:rPr>
                <w:sz w:val="28"/>
                <w:szCs w:val="28"/>
              </w:rPr>
            </w:pPr>
            <w:r>
              <w:rPr>
                <w:sz w:val="28"/>
                <w:szCs w:val="28"/>
              </w:rPr>
              <w:t>Количество выполненных справок (консультаций) пользователям на 1000 жителей</w:t>
            </w:r>
          </w:p>
          <w:p w:rsidR="00DC18E4" w:rsidRDefault="00DC18E4" w:rsidP="002A60BF">
            <w:pPr>
              <w:spacing w:line="276" w:lineRule="auto"/>
              <w:ind w:firstLine="318"/>
              <w:jc w:val="both"/>
              <w:rPr>
                <w:sz w:val="28"/>
                <w:szCs w:val="28"/>
              </w:rPr>
            </w:pPr>
            <w:r>
              <w:rPr>
                <w:sz w:val="28"/>
                <w:szCs w:val="28"/>
              </w:rPr>
              <w:t>Численность клубных формирований</w:t>
            </w:r>
          </w:p>
          <w:p w:rsidR="00DC18E4" w:rsidRDefault="00DC18E4" w:rsidP="002A60BF">
            <w:pPr>
              <w:spacing w:line="276" w:lineRule="auto"/>
              <w:ind w:firstLine="318"/>
              <w:jc w:val="both"/>
              <w:rPr>
                <w:sz w:val="28"/>
                <w:szCs w:val="28"/>
              </w:rPr>
            </w:pPr>
            <w:r>
              <w:rPr>
                <w:sz w:val="28"/>
                <w:szCs w:val="28"/>
              </w:rPr>
              <w:t>Число культурно-массовых мероприятий на бесплатной основе</w:t>
            </w:r>
          </w:p>
          <w:p w:rsidR="00DC18E4" w:rsidRDefault="00DC18E4" w:rsidP="002A60BF">
            <w:pPr>
              <w:spacing w:line="276" w:lineRule="auto"/>
              <w:ind w:firstLine="318"/>
              <w:jc w:val="both"/>
              <w:rPr>
                <w:sz w:val="28"/>
                <w:szCs w:val="28"/>
              </w:rPr>
            </w:pPr>
            <w:r>
              <w:rPr>
                <w:sz w:val="28"/>
                <w:szCs w:val="28"/>
              </w:rPr>
              <w:t>Предоставление изданий из фонда библиотеки</w:t>
            </w:r>
          </w:p>
          <w:p w:rsidR="00DC18E4" w:rsidRDefault="00DC18E4" w:rsidP="002A60BF">
            <w:pPr>
              <w:spacing w:line="276" w:lineRule="auto"/>
              <w:ind w:firstLine="318"/>
              <w:jc w:val="both"/>
              <w:rPr>
                <w:sz w:val="28"/>
                <w:szCs w:val="28"/>
              </w:rPr>
            </w:pPr>
            <w:r>
              <w:rPr>
                <w:sz w:val="28"/>
                <w:szCs w:val="28"/>
              </w:rPr>
              <w:t>Пополнение фонда на материальных носителях</w:t>
            </w:r>
          </w:p>
          <w:p w:rsidR="00DC18E4" w:rsidRDefault="00DC18E4" w:rsidP="002A60BF">
            <w:pPr>
              <w:spacing w:line="276" w:lineRule="auto"/>
              <w:ind w:firstLine="318"/>
              <w:jc w:val="both"/>
              <w:rPr>
                <w:sz w:val="28"/>
                <w:szCs w:val="28"/>
              </w:rPr>
            </w:pPr>
            <w:r>
              <w:rPr>
                <w:sz w:val="28"/>
                <w:szCs w:val="28"/>
              </w:rPr>
              <w:t>Численность библиотечного фонда</w:t>
            </w:r>
          </w:p>
          <w:p w:rsidR="00DC18E4" w:rsidRDefault="00DC18E4" w:rsidP="002A60BF">
            <w:pPr>
              <w:spacing w:line="276" w:lineRule="auto"/>
              <w:ind w:firstLine="318"/>
              <w:jc w:val="both"/>
              <w:rPr>
                <w:sz w:val="28"/>
                <w:szCs w:val="28"/>
              </w:rPr>
            </w:pPr>
            <w:r>
              <w:rPr>
                <w:sz w:val="28"/>
                <w:szCs w:val="28"/>
              </w:rPr>
              <w:t>Проведение библиотечными работниками культурно-просветительских, информационных мероприятий для населения</w:t>
            </w:r>
          </w:p>
          <w:p w:rsidR="00DC18E4" w:rsidRDefault="00DC18E4" w:rsidP="002A60BF">
            <w:pPr>
              <w:suppressAutoHyphens/>
              <w:spacing w:after="200" w:line="276" w:lineRule="auto"/>
              <w:ind w:firstLine="318"/>
              <w:jc w:val="both"/>
              <w:rPr>
                <w:rFonts w:ascii="Calibri" w:hAnsi="Calibri" w:cs="Calibri"/>
                <w:sz w:val="22"/>
                <w:szCs w:val="22"/>
                <w:lang w:eastAsia="zh-CN"/>
              </w:rPr>
            </w:pPr>
            <w:r>
              <w:rPr>
                <w:sz w:val="28"/>
                <w:szCs w:val="28"/>
              </w:rPr>
              <w:lastRenderedPageBreak/>
              <w:t>Сохранение динамики целевых (индикативных) значений соотношения средней заработной платы работников учреждений культуры от планируемого на текущий год среднемесячного дохода от трудовой деятельности по Саратовской области,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w:t>
            </w:r>
          </w:p>
        </w:tc>
      </w:tr>
      <w:tr w:rsidR="00DC18E4" w:rsidTr="00DC18E4">
        <w:tc>
          <w:tcPr>
            <w:tcW w:w="2776"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lastRenderedPageBreak/>
              <w:t>Объемы финансового обеспечения муниципальной подпрограммы, в том числе по годам</w:t>
            </w:r>
          </w:p>
        </w:tc>
        <w:tc>
          <w:tcPr>
            <w:tcW w:w="6579"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sz w:val="28"/>
                <w:szCs w:val="28"/>
              </w:rPr>
              <w:t>расходы (тыс. руб.)</w:t>
            </w:r>
          </w:p>
        </w:tc>
      </w:tr>
      <w:tr w:rsidR="00DC18E4" w:rsidTr="00DC18E4">
        <w:trPr>
          <w:cantSplit/>
          <w:trHeight w:val="1134"/>
        </w:trPr>
        <w:tc>
          <w:tcPr>
            <w:tcW w:w="2776"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sz w:val="28"/>
                <w:szCs w:val="28"/>
              </w:rPr>
              <w:t>всего</w:t>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sz w:val="28"/>
                <w:szCs w:val="28"/>
              </w:rPr>
              <w:t>2023</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sz w:val="28"/>
                <w:szCs w:val="28"/>
              </w:rPr>
              <w:t>2024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jc w:val="center"/>
              <w:rPr>
                <w:sz w:val="28"/>
                <w:szCs w:val="28"/>
                <w:lang w:eastAsia="zh-CN"/>
              </w:rPr>
            </w:pPr>
            <w:r>
              <w:rPr>
                <w:sz w:val="28"/>
                <w:szCs w:val="28"/>
              </w:rPr>
              <w:t>2025</w:t>
            </w:r>
          </w:p>
          <w:p w:rsidR="00DC18E4" w:rsidRDefault="00DC18E4">
            <w:pPr>
              <w:suppressAutoHyphens/>
              <w:spacing w:after="200" w:line="276" w:lineRule="auto"/>
              <w:jc w:val="center"/>
              <w:rPr>
                <w:rFonts w:ascii="Calibri" w:hAnsi="Calibri" w:cs="Calibri"/>
                <w:sz w:val="22"/>
                <w:szCs w:val="22"/>
                <w:lang w:eastAsia="zh-CN"/>
              </w:rPr>
            </w:pPr>
            <w:r>
              <w:rPr>
                <w:sz w:val="28"/>
                <w:szCs w:val="28"/>
              </w:rPr>
              <w:t>(</w:t>
            </w:r>
            <w:proofErr w:type="spellStart"/>
            <w:r>
              <w:rPr>
                <w:sz w:val="28"/>
                <w:szCs w:val="28"/>
              </w:rPr>
              <w:t>прогнозно</w:t>
            </w:r>
            <w:proofErr w:type="spellEnd"/>
            <w:r>
              <w:rPr>
                <w:sz w:val="28"/>
                <w:szCs w:val="28"/>
              </w:rPr>
              <w:t>)</w:t>
            </w:r>
          </w:p>
        </w:tc>
      </w:tr>
      <w:tr w:rsidR="00DC18E4" w:rsidTr="00DC18E4">
        <w:tc>
          <w:tcPr>
            <w:tcW w:w="2776" w:type="dxa"/>
            <w:tcBorders>
              <w:top w:val="nil"/>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Всего, в том числе:</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98950,8</w:t>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Cs/>
                <w:color w:val="000000"/>
                <w:sz w:val="28"/>
                <w:szCs w:val="28"/>
              </w:rPr>
              <w:t>33531,3</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Cs/>
                <w:color w:val="000000"/>
                <w:sz w:val="28"/>
                <w:szCs w:val="28"/>
              </w:rPr>
              <w:t>38980,1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Cs/>
                <w:color w:val="000000"/>
                <w:sz w:val="28"/>
                <w:szCs w:val="28"/>
              </w:rPr>
              <w:t>26439,4</w:t>
            </w:r>
          </w:p>
        </w:tc>
      </w:tr>
      <w:tr w:rsidR="00DC18E4" w:rsidTr="00DC18E4">
        <w:tc>
          <w:tcPr>
            <w:tcW w:w="2776" w:type="dxa"/>
            <w:tcBorders>
              <w:top w:val="nil"/>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bCs/>
                <w:sz w:val="28"/>
                <w:szCs w:val="28"/>
              </w:rPr>
              <w:t xml:space="preserve">федеральный бюджет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140,9</w:t>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Cs/>
                <w:color w:val="000000"/>
                <w:sz w:val="28"/>
                <w:szCs w:val="28"/>
              </w:rPr>
              <w:t>48,0</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92,9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0,0</w:t>
            </w:r>
          </w:p>
        </w:tc>
      </w:tr>
      <w:tr w:rsidR="00DC18E4" w:rsidTr="00DC18E4">
        <w:tc>
          <w:tcPr>
            <w:tcW w:w="2776" w:type="dxa"/>
            <w:tcBorders>
              <w:top w:val="nil"/>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8"/>
                <w:szCs w:val="28"/>
              </w:rPr>
              <w:t>45006,7</w:t>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lang w:val="en-US"/>
              </w:rPr>
              <w:t>1</w:t>
            </w:r>
            <w:r>
              <w:rPr>
                <w:rFonts w:ascii="Times New Roman" w:hAnsi="Times New Roman" w:cs="Times New Roman"/>
                <w:color w:val="000000"/>
                <w:sz w:val="28"/>
                <w:szCs w:val="28"/>
              </w:rPr>
              <w:t>3389,9</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17616,8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14000,0</w:t>
            </w:r>
          </w:p>
        </w:tc>
      </w:tr>
      <w:tr w:rsidR="00DC18E4" w:rsidTr="00DC18E4">
        <w:trPr>
          <w:trHeight w:val="597"/>
        </w:trPr>
        <w:tc>
          <w:tcPr>
            <w:tcW w:w="2776" w:type="dxa"/>
            <w:tcBorders>
              <w:top w:val="nil"/>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местный бюджет: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38018,2</w:t>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15033,</w:t>
            </w:r>
            <w:r>
              <w:rPr>
                <w:rFonts w:ascii="Times New Roman" w:hAnsi="Times New Roman" w:cs="Times New Roman"/>
                <w:color w:val="000000"/>
                <w:sz w:val="28"/>
                <w:szCs w:val="28"/>
                <w:lang w:val="en-US"/>
              </w:rPr>
              <w:t>5</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15751,8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7232,9</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МБТ из бюджетов поселений:</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15009,6</w:t>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4</w:t>
            </w:r>
            <w:r>
              <w:rPr>
                <w:rFonts w:ascii="Times New Roman" w:hAnsi="Times New Roman" w:cs="Times New Roman"/>
                <w:color w:val="000000"/>
                <w:sz w:val="28"/>
                <w:szCs w:val="28"/>
                <w:lang w:val="en-US"/>
              </w:rPr>
              <w:t>85</w:t>
            </w:r>
            <w:r>
              <w:rPr>
                <w:rFonts w:ascii="Times New Roman" w:hAnsi="Times New Roman" w:cs="Times New Roman"/>
                <w:color w:val="000000"/>
                <w:sz w:val="28"/>
                <w:szCs w:val="28"/>
              </w:rPr>
              <w:t>4,5</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5148,6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5006,5</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внебюджетные источники: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775,4</w:t>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205,4</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370,0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color w:val="000000"/>
                <w:sz w:val="28"/>
                <w:szCs w:val="28"/>
              </w:rPr>
              <w:t>200,0</w:t>
            </w:r>
          </w:p>
        </w:tc>
      </w:tr>
      <w:tr w:rsidR="00DC18E4" w:rsidTr="00DC18E4">
        <w:tc>
          <w:tcPr>
            <w:tcW w:w="2776"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rPr>
                <w:rFonts w:ascii="Calibri" w:hAnsi="Calibri" w:cs="Calibri"/>
                <w:sz w:val="22"/>
                <w:szCs w:val="22"/>
                <w:lang w:eastAsia="zh-CN"/>
              </w:rPr>
            </w:pPr>
            <w:r>
              <w:rPr>
                <w:sz w:val="28"/>
                <w:szCs w:val="28"/>
              </w:rPr>
              <w:t>Ожидаемые конечные результаты реализации муниципальной подпрограммы:</w:t>
            </w:r>
          </w:p>
        </w:tc>
        <w:tc>
          <w:tcPr>
            <w:tcW w:w="6579" w:type="dxa"/>
            <w:gridSpan w:val="4"/>
            <w:tcBorders>
              <w:top w:val="single" w:sz="4" w:space="0" w:color="000000"/>
              <w:left w:val="single" w:sz="4" w:space="0" w:color="000000"/>
              <w:bottom w:val="single" w:sz="4" w:space="0" w:color="000000"/>
              <w:right w:val="single" w:sz="4" w:space="0" w:color="000000"/>
            </w:tcBorders>
            <w:hideMark/>
          </w:tcPr>
          <w:p w:rsidR="00DC18E4" w:rsidRDefault="00DC18E4">
            <w:pPr>
              <w:ind w:firstLine="318"/>
              <w:jc w:val="both"/>
              <w:rPr>
                <w:sz w:val="28"/>
                <w:szCs w:val="28"/>
                <w:lang w:eastAsia="zh-CN"/>
              </w:rPr>
            </w:pPr>
            <w:r>
              <w:rPr>
                <w:sz w:val="28"/>
                <w:szCs w:val="28"/>
              </w:rPr>
              <w:t>В результате реализации подпрограммы к 2025 году ожидается</w:t>
            </w:r>
            <w:r>
              <w:rPr>
                <w:i/>
                <w:sz w:val="28"/>
                <w:szCs w:val="28"/>
              </w:rPr>
              <w:t>:</w:t>
            </w:r>
          </w:p>
          <w:p w:rsidR="00DC18E4" w:rsidRDefault="00DC18E4">
            <w:pPr>
              <w:tabs>
                <w:tab w:val="left" w:pos="537"/>
              </w:tabs>
              <w:ind w:firstLine="253"/>
              <w:jc w:val="both"/>
              <w:rPr>
                <w:sz w:val="28"/>
                <w:szCs w:val="28"/>
              </w:rPr>
            </w:pPr>
            <w:r>
              <w:rPr>
                <w:sz w:val="28"/>
                <w:szCs w:val="28"/>
              </w:rPr>
              <w:t>- увеличение доли мероприятий для детей до 14 лет включительно в общем числе культурно-досуговых мероприятий до 45,5 %;</w:t>
            </w:r>
          </w:p>
          <w:p w:rsidR="00DC18E4" w:rsidRDefault="00DC18E4">
            <w:pPr>
              <w:tabs>
                <w:tab w:val="left" w:pos="537"/>
              </w:tabs>
              <w:ind w:firstLine="253"/>
              <w:jc w:val="both"/>
              <w:rPr>
                <w:sz w:val="28"/>
                <w:szCs w:val="28"/>
              </w:rPr>
            </w:pPr>
            <w:r>
              <w:rPr>
                <w:sz w:val="28"/>
                <w:szCs w:val="28"/>
              </w:rPr>
              <w:t>- рост численности участников клубных формирований принимающих участие в культурно-массовых мероприятиях до 95 %;</w:t>
            </w:r>
          </w:p>
          <w:p w:rsidR="00DC18E4" w:rsidRDefault="00DC18E4">
            <w:pPr>
              <w:tabs>
                <w:tab w:val="left" w:pos="537"/>
              </w:tabs>
              <w:ind w:firstLine="253"/>
              <w:jc w:val="both"/>
              <w:rPr>
                <w:sz w:val="28"/>
                <w:szCs w:val="28"/>
              </w:rPr>
            </w:pPr>
            <w:r>
              <w:rPr>
                <w:sz w:val="28"/>
                <w:szCs w:val="28"/>
              </w:rPr>
              <w:t>- сохранение количества экземпляров в библиотечных фондах библиотек, на 1000 населения в сравнении с предыдущим годом;</w:t>
            </w:r>
          </w:p>
          <w:p w:rsidR="00DC18E4" w:rsidRDefault="00DC18E4">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 xml:space="preserve">- рост по сравнению с предыдущим годом на 1 ед. количества справок (консультаций), выполненных </w:t>
            </w:r>
            <w:r>
              <w:rPr>
                <w:rFonts w:ascii="Times New Roman" w:hAnsi="Times New Roman" w:cs="Times New Roman"/>
                <w:sz w:val="28"/>
                <w:szCs w:val="28"/>
                <w:lang w:val="ru-RU" w:eastAsia="ru-RU"/>
              </w:rPr>
              <w:lastRenderedPageBreak/>
              <w:t>для пользователей, на 1000 населения.</w:t>
            </w:r>
          </w:p>
        </w:tc>
      </w:tr>
    </w:tbl>
    <w:p w:rsidR="00DC18E4" w:rsidRDefault="00DC18E4" w:rsidP="00DC18E4">
      <w:pPr>
        <w:pStyle w:val="300"/>
        <w:shd w:val="clear" w:color="auto" w:fill="auto"/>
        <w:tabs>
          <w:tab w:val="left" w:pos="0"/>
        </w:tabs>
        <w:spacing w:before="0" w:after="0"/>
        <w:ind w:firstLine="0"/>
        <w:rPr>
          <w:rFonts w:ascii="Times New Roman" w:hAnsi="Times New Roman" w:cs="Times New Roman"/>
          <w:b/>
          <w:bCs/>
          <w:sz w:val="28"/>
          <w:szCs w:val="28"/>
          <w:lang w:val="ru-RU"/>
        </w:rPr>
      </w:pPr>
    </w:p>
    <w:p w:rsidR="00DC18E4" w:rsidRDefault="00DC18E4" w:rsidP="00DC18E4">
      <w:pPr>
        <w:pStyle w:val="300"/>
        <w:shd w:val="clear" w:color="auto" w:fill="auto"/>
        <w:tabs>
          <w:tab w:val="left" w:pos="0"/>
        </w:tabs>
        <w:spacing w:before="0" w:after="0"/>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1.Содержание проблемы и обоснование необходимости ее решения программными методами</w:t>
      </w:r>
    </w:p>
    <w:p w:rsidR="00DC18E4" w:rsidRDefault="00DC18E4" w:rsidP="00DC18E4">
      <w:pPr>
        <w:pStyle w:val="300"/>
        <w:shd w:val="clear" w:color="auto" w:fill="auto"/>
        <w:tabs>
          <w:tab w:val="left" w:pos="0"/>
        </w:tabs>
        <w:spacing w:before="0" w:after="0"/>
        <w:ind w:firstLine="0"/>
        <w:jc w:val="center"/>
        <w:rPr>
          <w:rFonts w:ascii="Times New Roman" w:hAnsi="Times New Roman" w:cs="Times New Roman"/>
          <w:b/>
          <w:bCs/>
          <w:sz w:val="28"/>
          <w:szCs w:val="28"/>
          <w:lang w:val="ru-RU"/>
        </w:rPr>
      </w:pPr>
    </w:p>
    <w:p w:rsidR="00DC18E4" w:rsidRDefault="00DC18E4" w:rsidP="00DC18E4">
      <w:pPr>
        <w:ind w:firstLine="708"/>
        <w:jc w:val="both"/>
        <w:rPr>
          <w:sz w:val="28"/>
          <w:szCs w:val="28"/>
        </w:rPr>
      </w:pPr>
      <w:r>
        <w:rPr>
          <w:sz w:val="28"/>
          <w:szCs w:val="28"/>
        </w:rPr>
        <w:t>Подпрограмма представляет собой комплекс мероприятий, охватывающих основные актуальные направления культурной политики в районе, которые осуществляют учреждения, находящиеся в ведении Управления культуры и кино администрации Воскресенского муниципального района: МБУ «РДК», МУК «ЦКС», МУК «ВМЦБ». Деятельность МБУ «РДК», МУК «ЦКС» и МУК «ВМЦБ» направлена на формирование и удовлетворение потребности населения Воскресенского муниципального района в интеллектуальном и духовном росте, самопознании и самообразовании, на приобщение к мировой и национальной культуре, а также, что немаловажно, содействует интеграции в социокультурную среду лиц с ограниченными возможностями здоровья.</w:t>
      </w:r>
    </w:p>
    <w:p w:rsidR="00DC18E4" w:rsidRDefault="00DC18E4" w:rsidP="00DC18E4">
      <w:pPr>
        <w:ind w:firstLine="709"/>
        <w:jc w:val="both"/>
        <w:rPr>
          <w:sz w:val="28"/>
          <w:szCs w:val="28"/>
        </w:rPr>
      </w:pPr>
      <w:r>
        <w:rPr>
          <w:sz w:val="28"/>
          <w:szCs w:val="28"/>
        </w:rPr>
        <w:t>Учреждения культуры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 вносят весомый вклад в его социально-экономическое развитие. Услуги, предоставляемые населению, способствуют повышению образования, творческому и культурному развитию населения.</w:t>
      </w:r>
    </w:p>
    <w:p w:rsidR="00DC18E4" w:rsidRDefault="00DC18E4" w:rsidP="00DC18E4">
      <w:pPr>
        <w:ind w:firstLine="709"/>
        <w:jc w:val="both"/>
        <w:rPr>
          <w:sz w:val="28"/>
          <w:szCs w:val="28"/>
        </w:rPr>
      </w:pPr>
    </w:p>
    <w:p w:rsidR="00DC18E4" w:rsidRDefault="00DC18E4" w:rsidP="00DC18E4">
      <w:pPr>
        <w:pStyle w:val="300"/>
        <w:shd w:val="clear" w:color="auto" w:fill="auto"/>
        <w:spacing w:before="0" w:after="296" w:line="270" w:lineRule="exact"/>
        <w:ind w:firstLine="0"/>
        <w:jc w:val="center"/>
        <w:rPr>
          <w:rFonts w:ascii="Times New Roman" w:hAnsi="Times New Roman" w:cs="Times New Roman"/>
          <w:sz w:val="28"/>
          <w:szCs w:val="28"/>
        </w:rPr>
      </w:pPr>
      <w:r>
        <w:rPr>
          <w:rFonts w:ascii="Times New Roman" w:hAnsi="Times New Roman" w:cs="Times New Roman"/>
          <w:b/>
          <w:bCs/>
          <w:sz w:val="28"/>
          <w:szCs w:val="28"/>
        </w:rPr>
        <w:t>2. Цели и задачи подпрограммы муниципальной программы</w:t>
      </w:r>
    </w:p>
    <w:p w:rsidR="00DC18E4" w:rsidRDefault="00DC18E4" w:rsidP="00DC18E4">
      <w:pPr>
        <w:pStyle w:val="15"/>
        <w:ind w:left="0" w:firstLine="709"/>
        <w:rPr>
          <w:rFonts w:ascii="Times New Roman" w:hAnsi="Times New Roman" w:cs="Times New Roman"/>
          <w:sz w:val="28"/>
          <w:szCs w:val="28"/>
        </w:rPr>
      </w:pPr>
      <w:r>
        <w:rPr>
          <w:rFonts w:ascii="Times New Roman" w:hAnsi="Times New Roman" w:cs="Times New Roman"/>
          <w:sz w:val="28"/>
          <w:szCs w:val="28"/>
        </w:rPr>
        <w:t>Целью подпрограммы муниципальной программы является сохранение и развитие библиотечной и культурно-досуговой деятельности Воскресенского района.</w:t>
      </w:r>
    </w:p>
    <w:p w:rsidR="00DC18E4" w:rsidRDefault="00DC18E4" w:rsidP="00DC18E4">
      <w:pPr>
        <w:pStyle w:val="15"/>
        <w:ind w:left="0" w:firstLine="709"/>
        <w:rPr>
          <w:rFonts w:ascii="Times New Roman" w:hAnsi="Times New Roman" w:cs="Times New Roman"/>
          <w:sz w:val="28"/>
          <w:szCs w:val="28"/>
        </w:rPr>
      </w:pPr>
      <w:r>
        <w:rPr>
          <w:rFonts w:ascii="Times New Roman" w:hAnsi="Times New Roman" w:cs="Times New Roman"/>
          <w:sz w:val="28"/>
          <w:szCs w:val="28"/>
        </w:rPr>
        <w:t>В соответствии с поставленной целью должны быть решены следующие задачи:</w:t>
      </w:r>
    </w:p>
    <w:p w:rsidR="00DC18E4" w:rsidRDefault="00DC18E4" w:rsidP="00DC18E4">
      <w:pPr>
        <w:ind w:firstLine="567"/>
        <w:jc w:val="both"/>
        <w:rPr>
          <w:sz w:val="28"/>
          <w:szCs w:val="28"/>
        </w:rPr>
      </w:pPr>
      <w:r>
        <w:rPr>
          <w:sz w:val="28"/>
          <w:szCs w:val="28"/>
        </w:rPr>
        <w:t>- стимулирование творческой активности населения, поддержка организаций в сфере культуры;</w:t>
      </w:r>
    </w:p>
    <w:p w:rsidR="00DC18E4" w:rsidRDefault="00DC18E4" w:rsidP="00DC18E4">
      <w:pPr>
        <w:pStyle w:val="300"/>
        <w:shd w:val="clear" w:color="auto" w:fill="auto"/>
        <w:spacing w:before="0" w:after="0" w:line="240" w:lineRule="auto"/>
        <w:ind w:firstLine="567"/>
        <w:rPr>
          <w:rFonts w:ascii="Times New Roman" w:hAnsi="Times New Roman" w:cs="Times New Roman"/>
          <w:bCs/>
          <w:sz w:val="28"/>
          <w:szCs w:val="28"/>
        </w:rPr>
      </w:pPr>
      <w:r>
        <w:rPr>
          <w:rFonts w:ascii="Times New Roman" w:hAnsi="Times New Roman" w:cs="Times New Roman"/>
          <w:sz w:val="28"/>
          <w:szCs w:val="28"/>
        </w:rPr>
        <w:t>- формирование и обеспечение сохранности библиотечного фонда, организация библиотечного, библиографического и информационного обслуживания.</w:t>
      </w:r>
    </w:p>
    <w:p w:rsidR="00DC18E4" w:rsidRDefault="00DC18E4" w:rsidP="00DC18E4">
      <w:pPr>
        <w:pStyle w:val="300"/>
        <w:shd w:val="clear" w:color="auto" w:fill="auto"/>
        <w:spacing w:before="0" w:after="0" w:line="240" w:lineRule="auto"/>
        <w:ind w:firstLine="0"/>
        <w:jc w:val="center"/>
        <w:rPr>
          <w:rFonts w:ascii="Times New Roman" w:hAnsi="Times New Roman" w:cs="Times New Roman"/>
          <w:bCs/>
          <w:sz w:val="28"/>
          <w:szCs w:val="28"/>
        </w:rPr>
      </w:pP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3. Сроки реализации подпрограммы муниципальной программы</w:t>
      </w: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DC18E4" w:rsidRDefault="00DC18E4" w:rsidP="00DC18E4">
      <w:pPr>
        <w:pStyle w:val="300"/>
        <w:shd w:val="clear" w:color="auto" w:fill="auto"/>
        <w:spacing w:before="0" w:after="0" w:line="240" w:lineRule="auto"/>
        <w:ind w:left="20" w:right="20" w:firstLine="520"/>
        <w:rPr>
          <w:rFonts w:ascii="Times New Roman" w:hAnsi="Times New Roman" w:cs="Times New Roman"/>
          <w:b/>
          <w:bCs/>
          <w:sz w:val="28"/>
          <w:szCs w:val="28"/>
        </w:rPr>
      </w:pPr>
      <w:r>
        <w:rPr>
          <w:rFonts w:ascii="Times New Roman" w:hAnsi="Times New Roman" w:cs="Times New Roman"/>
          <w:sz w:val="28"/>
          <w:szCs w:val="28"/>
        </w:rPr>
        <w:t>Реализация подпрограммы муниципальной программы будет осуществляться в течение 20</w:t>
      </w:r>
      <w:r>
        <w:rPr>
          <w:rFonts w:ascii="Times New Roman" w:hAnsi="Times New Roman" w:cs="Times New Roman"/>
          <w:sz w:val="28"/>
          <w:szCs w:val="28"/>
          <w:lang w:val="ru-RU"/>
        </w:rPr>
        <w:t>23</w:t>
      </w:r>
      <w:r>
        <w:rPr>
          <w:rFonts w:ascii="Times New Roman" w:hAnsi="Times New Roman" w:cs="Times New Roman"/>
          <w:sz w:val="28"/>
          <w:szCs w:val="28"/>
        </w:rPr>
        <w:t>-20</w:t>
      </w:r>
      <w:r>
        <w:rPr>
          <w:rFonts w:ascii="Times New Roman" w:hAnsi="Times New Roman" w:cs="Times New Roman"/>
          <w:sz w:val="28"/>
          <w:szCs w:val="28"/>
          <w:lang w:val="ru-RU"/>
        </w:rPr>
        <w:t>25</w:t>
      </w:r>
      <w:r>
        <w:rPr>
          <w:rFonts w:ascii="Times New Roman" w:hAnsi="Times New Roman" w:cs="Times New Roman"/>
          <w:sz w:val="28"/>
          <w:szCs w:val="28"/>
        </w:rPr>
        <w:t xml:space="preserve"> годов. Выделение отдельных этапов реализации не предполагается.</w:t>
      </w:r>
    </w:p>
    <w:p w:rsidR="00DC18E4" w:rsidRDefault="00DC18E4" w:rsidP="00DC18E4">
      <w:pPr>
        <w:pStyle w:val="300"/>
        <w:shd w:val="clear" w:color="auto" w:fill="auto"/>
        <w:spacing w:before="0" w:after="0" w:line="240" w:lineRule="auto"/>
        <w:ind w:left="20" w:firstLine="540"/>
        <w:jc w:val="center"/>
        <w:rPr>
          <w:rFonts w:ascii="Times New Roman" w:hAnsi="Times New Roman" w:cs="Times New Roman"/>
          <w:b/>
          <w:bCs/>
          <w:sz w:val="28"/>
          <w:szCs w:val="28"/>
        </w:rPr>
      </w:pPr>
    </w:p>
    <w:p w:rsidR="00DC18E4" w:rsidRDefault="00DC18E4" w:rsidP="00DC18E4">
      <w:pPr>
        <w:pStyle w:val="300"/>
        <w:shd w:val="clear" w:color="auto" w:fill="auto"/>
        <w:spacing w:before="0" w:after="0" w:line="240" w:lineRule="auto"/>
        <w:ind w:left="20" w:firstLine="540"/>
        <w:jc w:val="center"/>
        <w:rPr>
          <w:rFonts w:ascii="Times New Roman" w:hAnsi="Times New Roman" w:cs="Times New Roman"/>
          <w:b/>
          <w:bCs/>
          <w:sz w:val="28"/>
          <w:szCs w:val="28"/>
          <w:lang w:val="ru-RU"/>
        </w:rPr>
      </w:pPr>
      <w:r>
        <w:rPr>
          <w:rFonts w:ascii="Times New Roman" w:hAnsi="Times New Roman" w:cs="Times New Roman"/>
          <w:b/>
          <w:bCs/>
          <w:sz w:val="28"/>
          <w:szCs w:val="28"/>
        </w:rPr>
        <w:t>4. Описание мероприятий и целевых показателей (индикаторов) их выполнения</w:t>
      </w:r>
    </w:p>
    <w:p w:rsidR="00DC18E4" w:rsidRDefault="00DC18E4" w:rsidP="00DC18E4">
      <w:pPr>
        <w:pStyle w:val="300"/>
        <w:shd w:val="clear" w:color="auto" w:fill="auto"/>
        <w:spacing w:before="0" w:after="0" w:line="240" w:lineRule="auto"/>
        <w:ind w:left="20" w:firstLine="540"/>
        <w:jc w:val="center"/>
        <w:rPr>
          <w:rFonts w:ascii="Times New Roman" w:hAnsi="Times New Roman" w:cs="Times New Roman"/>
          <w:b/>
          <w:bCs/>
          <w:sz w:val="28"/>
          <w:szCs w:val="28"/>
          <w:lang w:val="ru-RU"/>
        </w:rPr>
      </w:pPr>
    </w:p>
    <w:p w:rsidR="00DC18E4" w:rsidRDefault="00DC18E4" w:rsidP="00DC18E4">
      <w:pPr>
        <w:ind w:firstLine="709"/>
        <w:jc w:val="both"/>
        <w:rPr>
          <w:rStyle w:val="210"/>
          <w:sz w:val="28"/>
          <w:szCs w:val="28"/>
        </w:rPr>
      </w:pPr>
      <w:r>
        <w:rPr>
          <w:sz w:val="28"/>
          <w:szCs w:val="28"/>
        </w:rPr>
        <w:lastRenderedPageBreak/>
        <w:t>Реализация подпрограммы муниципальной программы предусматривает выполнение комплекса программных мероприятий, которые направлены на решение наиболее важных текущих и перспективных целей и задач, обеспечивающих доступ граждан к культурным ценностям, участие в культурной жизни и реализации их творческого потенциала.</w:t>
      </w:r>
    </w:p>
    <w:p w:rsidR="00DC18E4" w:rsidRDefault="00DC18E4" w:rsidP="00DC18E4">
      <w:pPr>
        <w:widowControl w:val="0"/>
        <w:ind w:firstLine="709"/>
        <w:jc w:val="both"/>
      </w:pPr>
      <w:r>
        <w:rPr>
          <w:rStyle w:val="210"/>
          <w:sz w:val="28"/>
          <w:szCs w:val="28"/>
        </w:rPr>
        <w:t>Реализация основного мероприятия «С</w:t>
      </w:r>
      <w:r>
        <w:rPr>
          <w:sz w:val="28"/>
          <w:szCs w:val="28"/>
        </w:rPr>
        <w:t>тимулирование творческой активности населения, поддержка организаций в сфере культуры</w:t>
      </w:r>
      <w:r>
        <w:rPr>
          <w:i/>
          <w:sz w:val="28"/>
          <w:szCs w:val="28"/>
        </w:rPr>
        <w:t xml:space="preserve">» </w:t>
      </w:r>
      <w:r>
        <w:rPr>
          <w:sz w:val="28"/>
          <w:szCs w:val="28"/>
        </w:rPr>
        <w:t xml:space="preserve">направлена </w:t>
      </w:r>
      <w:proofErr w:type="gramStart"/>
      <w:r>
        <w:rPr>
          <w:sz w:val="28"/>
          <w:szCs w:val="28"/>
        </w:rPr>
        <w:t>на</w:t>
      </w:r>
      <w:proofErr w:type="gramEnd"/>
      <w:r>
        <w:rPr>
          <w:sz w:val="28"/>
          <w:szCs w:val="28"/>
        </w:rPr>
        <w:t>:</w:t>
      </w:r>
    </w:p>
    <w:p w:rsidR="00DC18E4" w:rsidRDefault="00DC18E4" w:rsidP="00DC18E4">
      <w:pPr>
        <w:widowControl w:val="0"/>
        <w:ind w:firstLine="709"/>
        <w:jc w:val="both"/>
        <w:rPr>
          <w:rFonts w:ascii="Calibri" w:hAnsi="Calibri" w:cs="Calibri"/>
          <w:sz w:val="28"/>
          <w:szCs w:val="28"/>
        </w:rPr>
      </w:pPr>
      <w:r>
        <w:rPr>
          <w:sz w:val="28"/>
          <w:szCs w:val="28"/>
        </w:rPr>
        <w:t>- создание условий для развития в сфере культуры</w:t>
      </w:r>
      <w:r>
        <w:rPr>
          <w:i/>
          <w:sz w:val="28"/>
          <w:szCs w:val="28"/>
        </w:rPr>
        <w:t>;</w:t>
      </w:r>
    </w:p>
    <w:p w:rsidR="00DC18E4" w:rsidRDefault="00DC18E4" w:rsidP="00DC18E4">
      <w:pPr>
        <w:pStyle w:val="Style6"/>
        <w:tabs>
          <w:tab w:val="left" w:pos="567"/>
          <w:tab w:val="left" w:pos="880"/>
        </w:tabs>
        <w:spacing w:line="240" w:lineRule="auto"/>
        <w:ind w:firstLine="709"/>
        <w:jc w:val="both"/>
        <w:rPr>
          <w:rStyle w:val="210"/>
          <w:sz w:val="28"/>
          <w:szCs w:val="28"/>
        </w:rPr>
      </w:pPr>
      <w:r>
        <w:rPr>
          <w:sz w:val="28"/>
          <w:szCs w:val="28"/>
        </w:rPr>
        <w:t>- сохранение культурного наследия муниципального района.</w:t>
      </w:r>
    </w:p>
    <w:p w:rsidR="00DC18E4" w:rsidRDefault="00DC18E4" w:rsidP="00DC18E4">
      <w:pPr>
        <w:widowControl w:val="0"/>
        <w:ind w:firstLine="709"/>
        <w:jc w:val="both"/>
        <w:rPr>
          <w:rStyle w:val="210"/>
          <w:sz w:val="28"/>
          <w:szCs w:val="28"/>
        </w:rPr>
      </w:pPr>
      <w:r>
        <w:rPr>
          <w:rStyle w:val="210"/>
          <w:sz w:val="28"/>
          <w:szCs w:val="28"/>
        </w:rPr>
        <w:t>Реализация основного мероприятия «Проведение массовых мероприятий в сфере культуры</w:t>
      </w:r>
      <w:r>
        <w:rPr>
          <w:i/>
          <w:sz w:val="28"/>
          <w:szCs w:val="28"/>
        </w:rPr>
        <w:t xml:space="preserve">» </w:t>
      </w:r>
      <w:r>
        <w:rPr>
          <w:sz w:val="28"/>
          <w:szCs w:val="28"/>
        </w:rPr>
        <w:t>направлена на увеличение уровня удовлетворенности населения качеством предоставления муниципальных услуг учреждениями культуры и искусства.</w:t>
      </w:r>
    </w:p>
    <w:p w:rsidR="00DC18E4" w:rsidRDefault="00DC18E4" w:rsidP="00DC18E4">
      <w:pPr>
        <w:ind w:firstLine="709"/>
        <w:jc w:val="both"/>
      </w:pPr>
      <w:r>
        <w:rPr>
          <w:rStyle w:val="210"/>
          <w:sz w:val="28"/>
          <w:szCs w:val="28"/>
        </w:rPr>
        <w:t xml:space="preserve">Реализация основного мероприятия </w:t>
      </w:r>
      <w:r>
        <w:rPr>
          <w:rStyle w:val="FontStyle12"/>
          <w:sz w:val="28"/>
          <w:szCs w:val="28"/>
        </w:rPr>
        <w:t>«Ф</w:t>
      </w:r>
      <w:r>
        <w:rPr>
          <w:sz w:val="28"/>
          <w:szCs w:val="28"/>
        </w:rPr>
        <w:t>ормирование и обеспечение сохранности библиотечного фонда, организация библиотечного, библиографического и информационного обслуживания</w:t>
      </w:r>
      <w:r>
        <w:rPr>
          <w:rStyle w:val="FontStyle12"/>
          <w:sz w:val="28"/>
          <w:szCs w:val="28"/>
        </w:rPr>
        <w:t xml:space="preserve">» </w:t>
      </w:r>
      <w:r>
        <w:rPr>
          <w:sz w:val="28"/>
          <w:szCs w:val="28"/>
        </w:rPr>
        <w:t>направлена на создание и улучшение условий доступности информационно-библиотечного обслуживания населения.</w:t>
      </w:r>
    </w:p>
    <w:p w:rsidR="00DC18E4" w:rsidRDefault="00DC18E4" w:rsidP="00DC18E4">
      <w:pPr>
        <w:jc w:val="both"/>
        <w:rPr>
          <w:sz w:val="28"/>
          <w:szCs w:val="28"/>
        </w:rPr>
      </w:pPr>
    </w:p>
    <w:p w:rsidR="00DC18E4" w:rsidRDefault="00DC18E4" w:rsidP="00DC18E4">
      <w:pPr>
        <w:widowControl w:val="0"/>
        <w:numPr>
          <w:ilvl w:val="0"/>
          <w:numId w:val="4"/>
        </w:numPr>
        <w:suppressAutoHyphens/>
        <w:jc w:val="center"/>
        <w:rPr>
          <w:b/>
          <w:bCs/>
          <w:sz w:val="28"/>
          <w:szCs w:val="28"/>
        </w:rPr>
      </w:pPr>
      <w:r>
        <w:rPr>
          <w:b/>
          <w:bCs/>
          <w:sz w:val="28"/>
          <w:szCs w:val="28"/>
        </w:rPr>
        <w:t>Объем и источники финансового обеспечения подпрограммы № 2</w:t>
      </w:r>
    </w:p>
    <w:p w:rsidR="00DC18E4" w:rsidRDefault="00DC18E4" w:rsidP="00DC18E4">
      <w:pPr>
        <w:widowControl w:val="0"/>
        <w:ind w:left="720"/>
        <w:jc w:val="center"/>
        <w:rPr>
          <w:b/>
          <w:bCs/>
          <w:sz w:val="28"/>
          <w:szCs w:val="28"/>
        </w:rPr>
      </w:pPr>
    </w:p>
    <w:p w:rsidR="00DC18E4" w:rsidRPr="002A60BF" w:rsidRDefault="00DC18E4" w:rsidP="002A60BF">
      <w:pPr>
        <w:ind w:firstLine="360"/>
        <w:jc w:val="both"/>
        <w:rPr>
          <w:color w:val="000000"/>
          <w:sz w:val="28"/>
          <w:szCs w:val="28"/>
        </w:rPr>
      </w:pPr>
      <w:r>
        <w:rPr>
          <w:rFonts w:ascii="Tempora LGC Uni" w:eastAsia="Tempora LGC Uni" w:hAnsi="Tempora LGC Uni" w:cs="Tempora LGC Uni"/>
          <w:color w:val="000000"/>
          <w:sz w:val="28"/>
          <w:szCs w:val="28"/>
        </w:rPr>
        <w:t xml:space="preserve">  </w:t>
      </w:r>
      <w:r w:rsidRPr="002A60BF">
        <w:rPr>
          <w:color w:val="000000"/>
          <w:sz w:val="28"/>
          <w:szCs w:val="28"/>
        </w:rPr>
        <w:t>Ресурсное обеспечение подпрограммы предусматривает финансирование программных мероприятий за счет средств федерального, областного бюджета и бюджета Воскресенского  муниципального района Саратовской области и внебюджетных источников.</w:t>
      </w:r>
    </w:p>
    <w:p w:rsidR="00DC18E4" w:rsidRPr="002A60BF" w:rsidRDefault="00DC18E4" w:rsidP="00DC18E4">
      <w:pPr>
        <w:jc w:val="both"/>
        <w:rPr>
          <w:sz w:val="28"/>
          <w:szCs w:val="28"/>
        </w:rPr>
      </w:pPr>
      <w:r w:rsidRPr="002A60BF">
        <w:rPr>
          <w:color w:val="000000"/>
          <w:sz w:val="28"/>
          <w:szCs w:val="28"/>
        </w:rPr>
        <w:t>Общий объем финансирования мероприятий Программы составляет 98950,8 тысяч рублей.</w:t>
      </w:r>
    </w:p>
    <w:p w:rsidR="00DC18E4" w:rsidRPr="002A60BF" w:rsidRDefault="00DC18E4" w:rsidP="00DC18E4">
      <w:pPr>
        <w:ind w:firstLine="708"/>
        <w:jc w:val="both"/>
        <w:rPr>
          <w:sz w:val="28"/>
          <w:szCs w:val="28"/>
          <w:lang w:eastAsia="zh-CN"/>
        </w:rPr>
      </w:pPr>
      <w:r w:rsidRPr="002A60BF">
        <w:rPr>
          <w:sz w:val="28"/>
          <w:szCs w:val="28"/>
        </w:rPr>
        <w:t xml:space="preserve">Объемы финансирования Программы носят прогнозный характер и подлежат ежегодному уточнению при формировании проекта бюджета Воскресенского муниципального района на соответствующий год, исходя из возможностей бюджета и степени реализации мероприятий. </w:t>
      </w:r>
    </w:p>
    <w:p w:rsidR="00DC18E4" w:rsidRDefault="00DC18E4" w:rsidP="00DC18E4">
      <w:pPr>
        <w:ind w:firstLine="708"/>
        <w:jc w:val="both"/>
        <w:rPr>
          <w:b/>
          <w:bCs/>
          <w:sz w:val="28"/>
          <w:szCs w:val="28"/>
        </w:rPr>
      </w:pPr>
      <w:r>
        <w:rPr>
          <w:sz w:val="28"/>
          <w:szCs w:val="28"/>
        </w:rPr>
        <w:t xml:space="preserve">Сведения об объемах и источниках финансового обеспечения подпрограммы № 2 муниципальной программы приведены в </w:t>
      </w:r>
      <w:hyperlink r:id="rId11" w:anchor="sub_1400" w:history="1">
        <w:r>
          <w:rPr>
            <w:rStyle w:val="a6"/>
            <w:sz w:val="28"/>
            <w:szCs w:val="28"/>
          </w:rPr>
          <w:t>приложении №</w:t>
        </w:r>
        <w:r>
          <w:rPr>
            <w:rStyle w:val="a6"/>
            <w:b/>
            <w:sz w:val="28"/>
            <w:szCs w:val="28"/>
          </w:rPr>
          <w:t xml:space="preserve">  </w:t>
        </w:r>
      </w:hyperlink>
      <w:r>
        <w:rPr>
          <w:rStyle w:val="af5"/>
          <w:b w:val="0"/>
          <w:sz w:val="28"/>
          <w:szCs w:val="28"/>
        </w:rPr>
        <w:t>3</w:t>
      </w:r>
      <w:r>
        <w:rPr>
          <w:sz w:val="28"/>
          <w:szCs w:val="28"/>
        </w:rPr>
        <w:t xml:space="preserve"> к муниципальной программе.</w:t>
      </w:r>
    </w:p>
    <w:p w:rsidR="00DC18E4" w:rsidRDefault="00DC18E4" w:rsidP="00DC18E4">
      <w:pPr>
        <w:pStyle w:val="300"/>
        <w:shd w:val="clear" w:color="auto" w:fill="auto"/>
        <w:spacing w:before="0" w:after="0" w:line="24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rPr>
        <w:t>6. Ожидаемые конечные результаты подпрограммы</w:t>
      </w:r>
    </w:p>
    <w:p w:rsidR="00DC18E4" w:rsidRDefault="00DC18E4" w:rsidP="00DC18E4">
      <w:pPr>
        <w:pStyle w:val="300"/>
        <w:shd w:val="clear" w:color="auto" w:fill="auto"/>
        <w:spacing w:before="0" w:after="0" w:line="240" w:lineRule="auto"/>
        <w:ind w:firstLine="709"/>
        <w:jc w:val="center"/>
        <w:rPr>
          <w:rFonts w:ascii="Times New Roman" w:hAnsi="Times New Roman" w:cs="Times New Roman"/>
          <w:b/>
          <w:bCs/>
          <w:sz w:val="28"/>
          <w:szCs w:val="28"/>
          <w:lang w:val="ru-RU"/>
        </w:rPr>
      </w:pPr>
    </w:p>
    <w:p w:rsidR="00DC18E4" w:rsidRDefault="00DC18E4" w:rsidP="00DC18E4">
      <w:pPr>
        <w:ind w:firstLine="708"/>
        <w:jc w:val="both"/>
        <w:rPr>
          <w:sz w:val="28"/>
          <w:szCs w:val="28"/>
        </w:rPr>
      </w:pPr>
      <w:r>
        <w:rPr>
          <w:sz w:val="28"/>
          <w:szCs w:val="28"/>
        </w:rPr>
        <w:t xml:space="preserve">В результате реализации Подпрограммы муниципальной программы будет обеспечено до 2025 года достижение установленных значений по большинству основных показателей: </w:t>
      </w:r>
    </w:p>
    <w:p w:rsidR="00DC18E4" w:rsidRDefault="00DC18E4" w:rsidP="00DC18E4">
      <w:pPr>
        <w:tabs>
          <w:tab w:val="left" w:pos="537"/>
        </w:tabs>
        <w:ind w:firstLine="253"/>
        <w:jc w:val="both"/>
        <w:rPr>
          <w:sz w:val="28"/>
          <w:szCs w:val="28"/>
        </w:rPr>
      </w:pPr>
      <w:r>
        <w:rPr>
          <w:sz w:val="28"/>
          <w:szCs w:val="28"/>
        </w:rPr>
        <w:tab/>
        <w:t>- увеличение доли мероприятий для детей до 14 лет включительно в общем числе культурно-досуговых мероприятий до 45,5 %;</w:t>
      </w:r>
    </w:p>
    <w:p w:rsidR="00DC18E4" w:rsidRDefault="00DC18E4" w:rsidP="00DC18E4">
      <w:pPr>
        <w:tabs>
          <w:tab w:val="left" w:pos="537"/>
        </w:tabs>
        <w:ind w:firstLine="253"/>
        <w:jc w:val="both"/>
        <w:rPr>
          <w:sz w:val="28"/>
          <w:szCs w:val="28"/>
        </w:rPr>
      </w:pPr>
      <w:r>
        <w:rPr>
          <w:sz w:val="28"/>
          <w:szCs w:val="28"/>
        </w:rPr>
        <w:tab/>
        <w:t>- рост численности участников клубных формирований принимающих участие в культурно-массовых мероприятиях до 95 %;</w:t>
      </w:r>
    </w:p>
    <w:p w:rsidR="00DC18E4" w:rsidRDefault="00DC18E4" w:rsidP="00DC18E4">
      <w:pPr>
        <w:tabs>
          <w:tab w:val="left" w:pos="537"/>
        </w:tabs>
        <w:ind w:firstLine="253"/>
        <w:jc w:val="both"/>
        <w:rPr>
          <w:sz w:val="28"/>
          <w:szCs w:val="28"/>
        </w:rPr>
      </w:pPr>
      <w:r>
        <w:rPr>
          <w:sz w:val="28"/>
          <w:szCs w:val="28"/>
        </w:rPr>
        <w:tab/>
        <w:t>- сохранение количества экземпляров в библиотечных фондах библиотек, на 1000 населения в сравнении с предыдущим годом;</w:t>
      </w:r>
    </w:p>
    <w:p w:rsidR="00DC18E4" w:rsidRDefault="00DC18E4" w:rsidP="00DC18E4">
      <w:pPr>
        <w:ind w:firstLine="708"/>
        <w:jc w:val="both"/>
        <w:rPr>
          <w:sz w:val="28"/>
          <w:szCs w:val="28"/>
        </w:rPr>
      </w:pPr>
      <w:r>
        <w:rPr>
          <w:sz w:val="28"/>
          <w:szCs w:val="28"/>
        </w:rPr>
        <w:lastRenderedPageBreak/>
        <w:t>- рост по сравнению с предыдущим годом на 1 ед. количества справок (консультаций), выполненных для пользователей, на 1000 населения.</w:t>
      </w:r>
    </w:p>
    <w:p w:rsidR="00DC18E4" w:rsidRDefault="00DC18E4" w:rsidP="00DC18E4">
      <w:pPr>
        <w:jc w:val="both"/>
        <w:rPr>
          <w:sz w:val="28"/>
          <w:szCs w:val="28"/>
        </w:rPr>
      </w:pP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7. Описание системы управления реализацией подпрограммы</w:t>
      </w:r>
    </w:p>
    <w:p w:rsidR="00DC18E4" w:rsidRDefault="00DC18E4" w:rsidP="00DC18E4">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DC18E4" w:rsidRDefault="00DC18E4" w:rsidP="00DC18E4">
      <w:pPr>
        <w:pStyle w:val="300"/>
        <w:shd w:val="clear" w:color="auto" w:fill="auto"/>
        <w:spacing w:before="0" w:after="0"/>
        <w:ind w:left="20" w:right="20" w:firstLine="560"/>
        <w:rPr>
          <w:rStyle w:val="110"/>
          <w:sz w:val="28"/>
          <w:szCs w:val="28"/>
        </w:rPr>
      </w:pPr>
      <w:r>
        <w:rPr>
          <w:rStyle w:val="160"/>
          <w:rFonts w:ascii="Times New Roman" w:hAnsi="Times New Roman" w:cs="Times New Roman"/>
          <w:sz w:val="28"/>
          <w:szCs w:val="28"/>
        </w:rPr>
        <w:t>Оперативное управление подпрограммой муниципальной программы и контроль за ходом ее реализации осуществляет Управление культуры и кино администрации Воскресенского муниципального района.</w:t>
      </w:r>
    </w:p>
    <w:p w:rsidR="00DC18E4" w:rsidRDefault="00DC18E4" w:rsidP="00DC18E4">
      <w:pPr>
        <w:pStyle w:val="300"/>
        <w:shd w:val="clear" w:color="auto" w:fill="auto"/>
        <w:spacing w:before="0" w:after="0"/>
        <w:ind w:left="20" w:right="20" w:firstLine="540"/>
        <w:rPr>
          <w:rStyle w:val="110"/>
          <w:rFonts w:ascii="Times New Roman" w:hAnsi="Times New Roman" w:cs="Times New Roman"/>
          <w:sz w:val="28"/>
          <w:szCs w:val="28"/>
        </w:rPr>
      </w:pPr>
      <w:r>
        <w:rPr>
          <w:rStyle w:val="110"/>
          <w:rFonts w:ascii="Times New Roman" w:hAnsi="Times New Roman" w:cs="Times New Roman"/>
          <w:sz w:val="28"/>
          <w:szCs w:val="28"/>
        </w:rPr>
        <w:t>Ответственность за реализацию основных мероприятий подпрограмм и достижение утвержденных значений целевых индикаторов мероприятий подпрограмм несут исполнители основных мероприятий подпрограмм, указанные в соответствующих разделах подпрограмм.</w:t>
      </w:r>
    </w:p>
    <w:p w:rsidR="00DC18E4" w:rsidRDefault="00DC18E4" w:rsidP="00DC18E4">
      <w:pPr>
        <w:pStyle w:val="300"/>
        <w:shd w:val="clear" w:color="auto" w:fill="auto"/>
        <w:spacing w:before="0" w:after="0"/>
        <w:ind w:left="20" w:firstLine="540"/>
        <w:rPr>
          <w:rStyle w:val="110"/>
          <w:rFonts w:ascii="Times New Roman" w:hAnsi="Times New Roman" w:cs="Times New Roman"/>
          <w:sz w:val="28"/>
          <w:szCs w:val="28"/>
        </w:rPr>
      </w:pPr>
      <w:r>
        <w:rPr>
          <w:rStyle w:val="110"/>
          <w:rFonts w:ascii="Times New Roman" w:hAnsi="Times New Roman" w:cs="Times New Roman"/>
          <w:sz w:val="28"/>
          <w:szCs w:val="28"/>
        </w:rPr>
        <w:t>Контроль за исполнением муниципальной программы включает:</w:t>
      </w:r>
    </w:p>
    <w:p w:rsidR="00DC18E4" w:rsidRDefault="00DC18E4" w:rsidP="00DC18E4">
      <w:pPr>
        <w:pStyle w:val="300"/>
        <w:shd w:val="clear" w:color="auto" w:fill="auto"/>
        <w:tabs>
          <w:tab w:val="left" w:pos="865"/>
        </w:tabs>
        <w:spacing w:before="0" w:after="0"/>
        <w:ind w:right="20" w:firstLine="0"/>
        <w:rPr>
          <w:rStyle w:val="110"/>
          <w:rFonts w:ascii="Times New Roman" w:hAnsi="Times New Roman" w:cs="Times New Roman"/>
          <w:sz w:val="28"/>
          <w:szCs w:val="28"/>
        </w:rPr>
      </w:pPr>
      <w:r>
        <w:rPr>
          <w:rStyle w:val="110"/>
          <w:rFonts w:ascii="Times New Roman" w:hAnsi="Times New Roman" w:cs="Times New Roman"/>
          <w:sz w:val="28"/>
          <w:szCs w:val="28"/>
        </w:rPr>
        <w:tab/>
        <w:t>- ежеквартальную отчетность о реализации мероприятий муниципальной программы;</w:t>
      </w:r>
    </w:p>
    <w:p w:rsidR="00DC18E4" w:rsidRDefault="00DC18E4" w:rsidP="00DC18E4">
      <w:pPr>
        <w:pStyle w:val="300"/>
        <w:shd w:val="clear" w:color="auto" w:fill="auto"/>
        <w:tabs>
          <w:tab w:val="left" w:pos="870"/>
        </w:tabs>
        <w:spacing w:before="0" w:after="0"/>
        <w:ind w:firstLine="0"/>
        <w:rPr>
          <w:rStyle w:val="110"/>
          <w:rFonts w:ascii="Times New Roman" w:hAnsi="Times New Roman" w:cs="Times New Roman"/>
          <w:sz w:val="28"/>
          <w:szCs w:val="28"/>
        </w:rPr>
      </w:pPr>
      <w:r>
        <w:rPr>
          <w:rStyle w:val="110"/>
          <w:rFonts w:ascii="Times New Roman" w:hAnsi="Times New Roman" w:cs="Times New Roman"/>
          <w:sz w:val="28"/>
          <w:szCs w:val="28"/>
        </w:rPr>
        <w:tab/>
        <w:t xml:space="preserve"> -контроль за качеством реализуемых программных мероприятий;</w:t>
      </w:r>
    </w:p>
    <w:p w:rsidR="00DC18E4" w:rsidRDefault="00DC18E4" w:rsidP="00DC18E4">
      <w:pPr>
        <w:pStyle w:val="300"/>
        <w:shd w:val="clear" w:color="auto" w:fill="auto"/>
        <w:tabs>
          <w:tab w:val="left" w:pos="870"/>
        </w:tabs>
        <w:spacing w:before="0" w:after="0"/>
        <w:ind w:firstLine="0"/>
        <w:rPr>
          <w:rStyle w:val="110"/>
          <w:rFonts w:ascii="Times New Roman" w:hAnsi="Times New Roman" w:cs="Times New Roman"/>
          <w:sz w:val="28"/>
          <w:szCs w:val="28"/>
        </w:rPr>
      </w:pPr>
      <w:r>
        <w:rPr>
          <w:rStyle w:val="110"/>
          <w:rFonts w:ascii="Times New Roman" w:hAnsi="Times New Roman" w:cs="Times New Roman"/>
          <w:sz w:val="28"/>
          <w:szCs w:val="28"/>
        </w:rPr>
        <w:tab/>
        <w:t>- ежегодный мониторинг эффективности реализации муниципальной программы.</w:t>
      </w:r>
    </w:p>
    <w:p w:rsidR="00DC18E4" w:rsidRDefault="00DC18E4" w:rsidP="00DC18E4">
      <w:pPr>
        <w:pStyle w:val="300"/>
        <w:shd w:val="clear" w:color="auto" w:fill="auto"/>
        <w:spacing w:before="0" w:after="0"/>
        <w:ind w:left="20" w:right="20" w:firstLine="540"/>
        <w:rPr>
          <w:rStyle w:val="110"/>
          <w:rFonts w:ascii="Times New Roman" w:hAnsi="Times New Roman" w:cs="Times New Roman"/>
          <w:sz w:val="28"/>
          <w:szCs w:val="28"/>
        </w:rPr>
      </w:pPr>
      <w:r>
        <w:rPr>
          <w:rStyle w:val="110"/>
          <w:rFonts w:ascii="Times New Roman" w:hAnsi="Times New Roman" w:cs="Times New Roman"/>
          <w:sz w:val="28"/>
          <w:szCs w:val="28"/>
        </w:rPr>
        <w:t>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Воскресенского муниципального района Саратовской области, муниципальных контрактов (договоров), заключаемых муниципальным заказчиком с поставщиками товаров, работ и услуг.</w:t>
      </w:r>
    </w:p>
    <w:p w:rsidR="00DC18E4" w:rsidRDefault="00DC18E4" w:rsidP="00DC18E4">
      <w:pPr>
        <w:pStyle w:val="300"/>
        <w:shd w:val="clear" w:color="auto" w:fill="auto"/>
        <w:spacing w:before="0" w:after="0"/>
        <w:ind w:left="20" w:right="20" w:firstLine="540"/>
        <w:rPr>
          <w:rStyle w:val="110"/>
          <w:rFonts w:ascii="Times New Roman" w:hAnsi="Times New Roman" w:cs="Times New Roman"/>
          <w:sz w:val="28"/>
          <w:szCs w:val="28"/>
        </w:rPr>
      </w:pPr>
      <w:r>
        <w:rPr>
          <w:rStyle w:val="110"/>
          <w:rFonts w:ascii="Times New Roman" w:hAnsi="Times New Roman" w:cs="Times New Roman"/>
          <w:sz w:val="28"/>
          <w:szCs w:val="28"/>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DC18E4" w:rsidRDefault="00DC18E4" w:rsidP="00DC18E4">
      <w:pPr>
        <w:pStyle w:val="300"/>
        <w:shd w:val="clear" w:color="auto" w:fill="auto"/>
        <w:spacing w:before="0" w:after="0"/>
        <w:ind w:left="20" w:right="20" w:firstLine="540"/>
      </w:pPr>
      <w:r>
        <w:rPr>
          <w:rStyle w:val="110"/>
          <w:rFonts w:ascii="Times New Roman" w:hAnsi="Times New Roman" w:cs="Times New Roman"/>
          <w:sz w:val="28"/>
          <w:szCs w:val="28"/>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DC18E4" w:rsidRDefault="00DC18E4" w:rsidP="00DC18E4">
      <w:pPr>
        <w:tabs>
          <w:tab w:val="right" w:pos="9355"/>
        </w:tabs>
        <w:autoSpaceDE w:val="0"/>
        <w:jc w:val="right"/>
        <w:outlineLvl w:val="0"/>
      </w:pPr>
    </w:p>
    <w:p w:rsidR="00DC18E4" w:rsidRDefault="00DC18E4" w:rsidP="00DC18E4">
      <w:pPr>
        <w:sectPr w:rsidR="00DC18E4">
          <w:pgSz w:w="11906" w:h="16838"/>
          <w:pgMar w:top="567" w:right="850" w:bottom="709" w:left="1701" w:header="720" w:footer="720" w:gutter="0"/>
          <w:cols w:space="720"/>
        </w:sectPr>
      </w:pPr>
    </w:p>
    <w:p w:rsidR="00DC18E4" w:rsidRDefault="00DC18E4" w:rsidP="00DC18E4">
      <w:pPr>
        <w:jc w:val="right"/>
        <w:sectPr w:rsidR="00DC18E4" w:rsidSect="00DC18E4">
          <w:pgSz w:w="11906" w:h="16838"/>
          <w:pgMar w:top="426" w:right="850" w:bottom="1134" w:left="1418" w:header="708" w:footer="708" w:gutter="0"/>
          <w:cols w:space="708"/>
          <w:docGrid w:linePitch="360"/>
        </w:sectPr>
      </w:pPr>
      <w:r>
        <w:lastRenderedPageBreak/>
        <w:t xml:space="preserve"> </w:t>
      </w:r>
    </w:p>
    <w:p w:rsidR="00DC18E4" w:rsidRDefault="00DC18E4" w:rsidP="00DC18E4">
      <w:pPr>
        <w:jc w:val="right"/>
      </w:pPr>
      <w:r>
        <w:lastRenderedPageBreak/>
        <w:t xml:space="preserve">Приложение № 1 к муниципальной программе </w:t>
      </w:r>
    </w:p>
    <w:p w:rsidR="00DC18E4" w:rsidRDefault="00DC18E4" w:rsidP="00DC18E4">
      <w:pPr>
        <w:jc w:val="right"/>
      </w:pPr>
      <w:r>
        <w:t xml:space="preserve">«Развитие культуры на территории Воскресенского </w:t>
      </w:r>
    </w:p>
    <w:p w:rsidR="00DC18E4" w:rsidRDefault="00DC18E4" w:rsidP="00DC18E4">
      <w:pPr>
        <w:jc w:val="right"/>
      </w:pPr>
      <w:r>
        <w:t xml:space="preserve"> муниципального района Саратовской области»</w:t>
      </w:r>
    </w:p>
    <w:p w:rsidR="00DC18E4" w:rsidRDefault="00DC18E4" w:rsidP="00DC18E4">
      <w:pPr>
        <w:pStyle w:val="300"/>
        <w:shd w:val="clear" w:color="auto" w:fill="auto"/>
        <w:spacing w:before="0" w:after="0" w:line="240" w:lineRule="auto"/>
        <w:ind w:right="23" w:firstLine="0"/>
        <w:jc w:val="right"/>
        <w:rPr>
          <w:rFonts w:ascii="Times New Roman" w:hAnsi="Times New Roman" w:cs="Times New Roman"/>
          <w:sz w:val="24"/>
          <w:szCs w:val="24"/>
          <w:lang w:val="ru-RU"/>
        </w:rPr>
      </w:pPr>
    </w:p>
    <w:tbl>
      <w:tblPr>
        <w:tblpPr w:leftFromText="180" w:rightFromText="180" w:vertAnchor="text" w:horzAnchor="page" w:tblpX="1658" w:tblpY="-58"/>
        <w:tblW w:w="15168" w:type="dxa"/>
        <w:tblLayout w:type="fixed"/>
        <w:tblCellMar>
          <w:left w:w="0" w:type="dxa"/>
          <w:right w:w="0" w:type="dxa"/>
        </w:tblCellMar>
        <w:tblLook w:val="04A0" w:firstRow="1" w:lastRow="0" w:firstColumn="1" w:lastColumn="0" w:noHBand="0" w:noVBand="1"/>
      </w:tblPr>
      <w:tblGrid>
        <w:gridCol w:w="1080"/>
        <w:gridCol w:w="6840"/>
        <w:gridCol w:w="3960"/>
        <w:gridCol w:w="54"/>
        <w:gridCol w:w="1566"/>
        <w:gridCol w:w="54"/>
        <w:gridCol w:w="1566"/>
        <w:gridCol w:w="48"/>
      </w:tblGrid>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rsidP="00DC18E4">
            <w:pPr>
              <w:rPr>
                <w:rFonts w:ascii="Calibri" w:hAnsi="Calibri" w:cs="Calibri"/>
                <w:sz w:val="27"/>
                <w:szCs w:val="20"/>
                <w:lang w:val="x-none" w:eastAsia="zh-CN"/>
              </w:rPr>
            </w:pP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rsidP="00DC18E4">
            <w:pPr>
              <w:rPr>
                <w:rFonts w:ascii="Calibri" w:hAnsi="Calibri" w:cs="Calibri"/>
                <w:sz w:val="27"/>
                <w:szCs w:val="20"/>
                <w:lang w:val="x-none" w:eastAsia="zh-CN"/>
              </w:rPr>
            </w:pP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rsidP="00DC18E4">
            <w:pPr>
              <w:rPr>
                <w:rFonts w:ascii="Calibri" w:hAnsi="Calibri" w:cs="Calibri"/>
                <w:sz w:val="27"/>
                <w:szCs w:val="20"/>
                <w:lang w:val="x-none" w:eastAsia="zh-CN"/>
              </w:rPr>
            </w:pP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Начала реализации </w:t>
            </w:r>
          </w:p>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(год)</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Окончания реализации</w:t>
            </w:r>
          </w:p>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 (год)</w:t>
            </w:r>
          </w:p>
        </w:tc>
        <w:tc>
          <w:tcPr>
            <w:tcW w:w="48" w:type="dxa"/>
          </w:tcPr>
          <w:p w:rsidR="00DC18E4" w:rsidRDefault="00DC18E4" w:rsidP="00DC18E4">
            <w:pPr>
              <w:suppressAutoHyphens/>
              <w:snapToGrid w:val="0"/>
              <w:spacing w:after="200" w:line="276" w:lineRule="auto"/>
            </w:pPr>
          </w:p>
        </w:tc>
      </w:tr>
      <w:tr w:rsidR="00DC18E4" w:rsidTr="00DC18E4">
        <w:trPr>
          <w:trHeight w:val="270"/>
        </w:trPr>
        <w:tc>
          <w:tcPr>
            <w:tcW w:w="151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t xml:space="preserve">Подпрограмма № 1: </w:t>
            </w:r>
            <w:r>
              <w:rPr>
                <w:rStyle w:val="18"/>
                <w:b/>
                <w:bCs/>
                <w:sz w:val="24"/>
                <w:szCs w:val="24"/>
                <w:lang w:val="ru-RU" w:eastAsia="ru-RU"/>
              </w:rPr>
              <w:t>«Сохранение и развитие дополнительного образования в сфере культуры и искусства»</w:t>
            </w:r>
          </w:p>
        </w:tc>
        <w:tc>
          <w:tcPr>
            <w:tcW w:w="48" w:type="dxa"/>
          </w:tcPr>
          <w:p w:rsidR="00DC18E4" w:rsidRDefault="00DC18E4" w:rsidP="00DC18E4">
            <w:pPr>
              <w:suppressAutoHyphens/>
              <w:snapToGrid w:val="0"/>
              <w:spacing w:after="200" w:line="276" w:lineRule="auto"/>
              <w:rPr>
                <w:b/>
              </w:rPr>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1.</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0"/>
              <w:jc w:val="both"/>
            </w:pPr>
            <w:r>
              <w:rPr>
                <w:rFonts w:ascii="Times New Roman" w:hAnsi="Times New Roman" w:cs="Times New Roman"/>
                <w:b/>
                <w:bCs/>
                <w:i/>
                <w:sz w:val="24"/>
                <w:szCs w:val="24"/>
              </w:rPr>
              <w:t>Основное мероприятие</w:t>
            </w:r>
            <w:r>
              <w:rPr>
                <w:rFonts w:ascii="Times New Roman" w:hAnsi="Times New Roman" w:cs="Times New Roman"/>
                <w:bCs/>
                <w:sz w:val="24"/>
                <w:szCs w:val="24"/>
              </w:rPr>
              <w:t>:</w:t>
            </w:r>
            <w:r>
              <w:rPr>
                <w:rFonts w:ascii="Times New Roman" w:hAnsi="Times New Roman" w:cs="Times New Roman"/>
                <w:sz w:val="24"/>
                <w:szCs w:val="24"/>
              </w:rPr>
              <w:t xml:space="preserve"> Обеспечение предоставления качественного дополнительного образования детям </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c>
          <w:tcPr>
            <w:tcW w:w="48" w:type="dxa"/>
          </w:tcPr>
          <w:p w:rsidR="00DC18E4" w:rsidRDefault="00DC18E4" w:rsidP="00DC18E4">
            <w:pPr>
              <w:suppressAutoHyphens/>
              <w:snapToGrid w:val="0"/>
              <w:spacing w:after="200" w:line="276" w:lineRule="auto"/>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1.1.</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0"/>
              <w:jc w:val="both"/>
            </w:pPr>
            <w:r>
              <w:rPr>
                <w:rFonts w:ascii="Times New Roman" w:hAnsi="Times New Roman" w:cs="Times New Roman"/>
                <w:sz w:val="24"/>
                <w:szCs w:val="24"/>
              </w:rPr>
              <w:t xml:space="preserve">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  </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suppressAutoHyphens/>
              <w:spacing w:after="200" w:line="276" w:lineRule="auto"/>
              <w:jc w:val="center"/>
              <w:rPr>
                <w:rFonts w:ascii="Calibri" w:hAnsi="Calibri" w:cs="Calibri"/>
                <w:sz w:val="22"/>
                <w:szCs w:val="22"/>
                <w:lang w:eastAsia="zh-CN"/>
              </w:rPr>
            </w:pPr>
            <w:r>
              <w:t>2025</w:t>
            </w:r>
          </w:p>
        </w:tc>
        <w:tc>
          <w:tcPr>
            <w:tcW w:w="48" w:type="dxa"/>
          </w:tcPr>
          <w:p w:rsidR="00DC18E4" w:rsidRDefault="00DC18E4" w:rsidP="00DC18E4">
            <w:pPr>
              <w:suppressAutoHyphens/>
              <w:snapToGrid w:val="0"/>
              <w:spacing w:after="200" w:line="276" w:lineRule="auto"/>
              <w:rPr>
                <w:sz w:val="22"/>
                <w:szCs w:val="22"/>
                <w:lang w:eastAsia="zh-CN"/>
              </w:rPr>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1.2.</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0"/>
              <w:jc w:val="both"/>
            </w:pPr>
            <w:r>
              <w:rPr>
                <w:rFonts w:ascii="Times New Roman" w:hAnsi="Times New Roman" w:cs="Times New Roman"/>
                <w:sz w:val="24"/>
                <w:szCs w:val="24"/>
              </w:rPr>
              <w:t>Проведение капитального и текущего ремонта муниципальных образовательных организаций  (в учреждениях дополнительного образования детей)</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suppressAutoHyphens/>
              <w:spacing w:after="200" w:line="276" w:lineRule="auto"/>
              <w:jc w:val="center"/>
              <w:rPr>
                <w:rFonts w:ascii="Calibri" w:hAnsi="Calibri" w:cs="Calibri"/>
                <w:sz w:val="22"/>
                <w:szCs w:val="22"/>
                <w:lang w:eastAsia="zh-CN"/>
              </w:rPr>
            </w:pPr>
            <w:r>
              <w:t>2024</w:t>
            </w:r>
          </w:p>
        </w:tc>
        <w:tc>
          <w:tcPr>
            <w:tcW w:w="48" w:type="dxa"/>
          </w:tcPr>
          <w:p w:rsidR="00DC18E4" w:rsidRDefault="00DC18E4" w:rsidP="00DC18E4">
            <w:pPr>
              <w:suppressAutoHyphens/>
              <w:snapToGrid w:val="0"/>
              <w:spacing w:after="200" w:line="276" w:lineRule="auto"/>
              <w:rPr>
                <w:sz w:val="22"/>
                <w:szCs w:val="22"/>
                <w:lang w:eastAsia="zh-CN"/>
              </w:rPr>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1.3.</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0"/>
              <w:jc w:val="both"/>
            </w:pPr>
            <w:r>
              <w:rPr>
                <w:rFonts w:ascii="Times New Roman" w:hAnsi="Times New Roman" w:cs="Times New Roman"/>
                <w:bCs/>
                <w:sz w:val="24"/>
                <w:szCs w:val="24"/>
              </w:rPr>
              <w:t xml:space="preserve">Обеспечение </w:t>
            </w:r>
            <w:proofErr w:type="gramStart"/>
            <w:r>
              <w:rPr>
                <w:rFonts w:ascii="Times New Roman" w:hAnsi="Times New Roman" w:cs="Times New Roman"/>
                <w:bCs/>
                <w:sz w:val="24"/>
                <w:szCs w:val="24"/>
              </w:rPr>
              <w:t>сохранения достигнутых показателей повышения оплаты труда отдельных категорий работников бюджетной сферы</w:t>
            </w:r>
            <w:proofErr w:type="gramEnd"/>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c>
          <w:tcPr>
            <w:tcW w:w="48" w:type="dxa"/>
          </w:tcPr>
          <w:p w:rsidR="00DC18E4" w:rsidRDefault="00DC18E4" w:rsidP="00DC18E4">
            <w:pPr>
              <w:suppressAutoHyphens/>
              <w:snapToGrid w:val="0"/>
              <w:spacing w:after="200" w:line="276" w:lineRule="auto"/>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1.4 </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0"/>
              <w:jc w:val="both"/>
            </w:pPr>
            <w:r>
              <w:rPr>
                <w:rFonts w:ascii="Times New Roman" w:hAnsi="Times New Roman" w:cs="Times New Roman"/>
                <w:bCs/>
                <w:sz w:val="24"/>
                <w:szCs w:val="24"/>
              </w:rPr>
              <w:t>Оснащение и укрепление материально-технической базы образовательных организаций (дополнительное образование детей в сфере культуры)</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 xml:space="preserve">Управление культуры и кино администрации Воскресенского муниципального района, МУДО «ДШИ с. Воскресенское» (по </w:t>
            </w:r>
            <w:r>
              <w:rPr>
                <w:rFonts w:ascii="Times New Roman" w:hAnsi="Times New Roman" w:cs="Times New Roman"/>
                <w:sz w:val="24"/>
                <w:szCs w:val="24"/>
                <w:lang w:val="ru-RU" w:eastAsia="ru-RU"/>
              </w:rPr>
              <w:lastRenderedPageBreak/>
              <w:t>согласованию), МУДО «ЕДШИ»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2023</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c>
          <w:tcPr>
            <w:tcW w:w="48" w:type="dxa"/>
          </w:tcPr>
          <w:p w:rsidR="00DC18E4" w:rsidRDefault="00DC18E4" w:rsidP="00DC18E4">
            <w:pPr>
              <w:suppressAutoHyphens/>
              <w:snapToGrid w:val="0"/>
              <w:spacing w:after="200" w:line="276" w:lineRule="auto"/>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1.5</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14"/>
              <w:ind w:firstLine="0"/>
              <w:jc w:val="both"/>
            </w:pPr>
            <w:r>
              <w:rPr>
                <w:rFonts w:ascii="Times New Roman" w:hAnsi="Times New Roman" w:cs="Times New Roman"/>
                <w:sz w:val="24"/>
                <w:szCs w:val="24"/>
              </w:rPr>
              <w:t>Обеспечение надлежащего осуществления полномочий по решению вопросов местного значения</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300"/>
              <w:shd w:val="clear" w:color="auto" w:fill="auto"/>
              <w:spacing w:before="0" w:after="0" w:line="240" w:lineRule="auto"/>
              <w:ind w:right="34" w:firstLine="0"/>
              <w:jc w:val="left"/>
            </w:pPr>
            <w:r>
              <w:rPr>
                <w:rFonts w:ascii="Times New Roman" w:hAnsi="Times New Roman" w:cs="Times New Roman"/>
                <w:sz w:val="24"/>
                <w:szCs w:val="24"/>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48" w:type="dxa"/>
          </w:tcPr>
          <w:p w:rsidR="00DC18E4" w:rsidRDefault="00DC18E4" w:rsidP="00DC18E4">
            <w:pPr>
              <w:suppressAutoHyphens/>
              <w:snapToGrid w:val="0"/>
              <w:spacing w:after="200" w:line="276" w:lineRule="auto"/>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1.6</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14"/>
              <w:ind w:firstLine="0"/>
              <w:jc w:val="both"/>
            </w:pPr>
            <w:r>
              <w:rPr>
                <w:rFonts w:ascii="Times New Roman" w:hAnsi="Times New Roman" w:cs="Times New Roman"/>
                <w:sz w:val="24"/>
                <w:szCs w:val="24"/>
              </w:rPr>
              <w:t>На укрепление материально-технической базы муниципальных учреждений культуры из резервного фонда Правительства Саратовской области</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300"/>
              <w:shd w:val="clear" w:color="auto" w:fill="auto"/>
              <w:spacing w:before="0" w:after="0" w:line="240" w:lineRule="auto"/>
              <w:ind w:right="34" w:firstLine="0"/>
              <w:jc w:val="left"/>
            </w:pPr>
            <w:r>
              <w:rPr>
                <w:rFonts w:ascii="Times New Roman" w:hAnsi="Times New Roman" w:cs="Times New Roman"/>
                <w:sz w:val="24"/>
                <w:szCs w:val="24"/>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48" w:type="dxa"/>
          </w:tcPr>
          <w:p w:rsidR="00DC18E4" w:rsidRDefault="00DC18E4" w:rsidP="00DC18E4">
            <w:pPr>
              <w:suppressAutoHyphens/>
              <w:snapToGrid w:val="0"/>
              <w:spacing w:after="200" w:line="276" w:lineRule="auto"/>
            </w:pPr>
          </w:p>
        </w:tc>
      </w:tr>
      <w:tr w:rsidR="00DC18E4" w:rsidTr="00DC18E4">
        <w:trPr>
          <w:trHeight w:val="632"/>
        </w:trPr>
        <w:tc>
          <w:tcPr>
            <w:tcW w:w="151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t>Подпрограмма</w:t>
            </w:r>
            <w:r>
              <w:rPr>
                <w:rFonts w:ascii="Times New Roman" w:hAnsi="Times New Roman" w:cs="Times New Roman"/>
                <w:bCs/>
                <w:sz w:val="24"/>
                <w:szCs w:val="24"/>
                <w:lang w:val="ru-RU" w:eastAsia="ru-RU"/>
              </w:rPr>
              <w:t xml:space="preserve"> </w:t>
            </w:r>
            <w:r>
              <w:rPr>
                <w:rFonts w:ascii="Times New Roman" w:hAnsi="Times New Roman" w:cs="Times New Roman"/>
                <w:b/>
                <w:bCs/>
                <w:sz w:val="24"/>
                <w:szCs w:val="24"/>
                <w:lang w:val="ru-RU" w:eastAsia="ru-RU"/>
              </w:rPr>
              <w:t xml:space="preserve">№ 2: </w:t>
            </w:r>
            <w:r>
              <w:rPr>
                <w:rStyle w:val="18"/>
                <w:b/>
                <w:bCs/>
                <w:sz w:val="24"/>
                <w:szCs w:val="24"/>
                <w:lang w:val="ru-RU" w:eastAsia="ru-RU"/>
              </w:rPr>
              <w:t>«Сохранение и развитие библиотечной и культурно-досуговой деятельности»</w:t>
            </w:r>
          </w:p>
        </w:tc>
        <w:tc>
          <w:tcPr>
            <w:tcW w:w="48" w:type="dxa"/>
          </w:tcPr>
          <w:p w:rsidR="00DC18E4" w:rsidRDefault="00DC18E4" w:rsidP="00DC18E4">
            <w:pPr>
              <w:suppressAutoHyphens/>
              <w:snapToGrid w:val="0"/>
              <w:spacing w:after="200" w:line="276" w:lineRule="auto"/>
            </w:pP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1.</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34"/>
              <w:jc w:val="both"/>
            </w:pPr>
            <w:r>
              <w:rPr>
                <w:rFonts w:ascii="Times New Roman" w:hAnsi="Times New Roman" w:cs="Times New Roman"/>
                <w:b/>
                <w:bCs/>
                <w:i/>
                <w:sz w:val="24"/>
                <w:szCs w:val="24"/>
              </w:rPr>
              <w:t xml:space="preserve">Основное мероприятие: </w:t>
            </w:r>
            <w:r>
              <w:rPr>
                <w:rFonts w:ascii="Times New Roman" w:hAnsi="Times New Roman" w:cs="Times New Roman"/>
                <w:sz w:val="24"/>
                <w:szCs w:val="24"/>
              </w:rPr>
              <w:t>Стимулирование творческой активности населения, поддержка организаций в сфере культуры</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«ЦКС» (по согласованию)</w:t>
            </w:r>
            <w:proofErr w:type="gramStart"/>
            <w:r>
              <w:rPr>
                <w:rFonts w:ascii="Times New Roman" w:hAnsi="Times New Roman" w:cs="Times New Roman"/>
                <w:sz w:val="24"/>
                <w:szCs w:val="24"/>
                <w:lang w:val="ru-RU" w:eastAsia="ru-RU"/>
              </w:rPr>
              <w:t xml:space="preserve"> ,</w:t>
            </w:r>
            <w:proofErr w:type="gramEnd"/>
            <w:r>
              <w:rPr>
                <w:rFonts w:ascii="Times New Roman" w:hAnsi="Times New Roman" w:cs="Times New Roman"/>
                <w:sz w:val="24"/>
                <w:szCs w:val="24"/>
                <w:lang w:val="ru-RU" w:eastAsia="ru-RU"/>
              </w:rPr>
              <w:t xml:space="preserve"> МБУ «РДК»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1.1.</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34"/>
              <w:jc w:val="both"/>
            </w:pPr>
            <w:r>
              <w:rPr>
                <w:rFonts w:ascii="Times New Roman" w:hAnsi="Times New Roman" w:cs="Times New Roman"/>
                <w:sz w:val="24"/>
                <w:szCs w:val="24"/>
              </w:rPr>
              <w:t>Предоставление муниципальных услуг в сфере культурно-досуговой деятельности подведомственными учреждениями в рамках выполнения муниципального задания</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«ЦКС» (по согласованию), МБУ «РДК»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34"/>
              <w:jc w:val="both"/>
            </w:pPr>
            <w:r>
              <w:rPr>
                <w:rFonts w:ascii="Times New Roman" w:hAnsi="Times New Roman" w:cs="Times New Roman"/>
                <w:sz w:val="24"/>
                <w:szCs w:val="24"/>
              </w:rPr>
              <w:t>Проведение капитального и текущего ремонта, техническое оснащение муниципальных учреждений культурно-досугового типа</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1.4.</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a8"/>
            </w:pPr>
            <w:r>
              <w:rPr>
                <w:rFonts w:ascii="Times New Roman" w:hAnsi="Times New Roman" w:cs="Times New Roman"/>
                <w:bCs/>
                <w:color w:val="000000"/>
                <w:kern w:val="0"/>
                <w:sz w:val="24"/>
                <w:szCs w:val="24"/>
                <w:lang w:eastAsia="en-US"/>
              </w:rPr>
              <w:t>Обеспечение надлежащего осуществления полномочий по решению вопросов местного значения</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1.4</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8E4" w:rsidRDefault="00DC18E4" w:rsidP="00DC18E4">
            <w:pPr>
              <w:pStyle w:val="a8"/>
              <w:rPr>
                <w:rFonts w:ascii="Times New Roman" w:hAnsi="Times New Roman" w:cs="Times New Roman"/>
                <w:bCs/>
                <w:color w:val="000000"/>
                <w:kern w:val="0"/>
                <w:sz w:val="24"/>
                <w:szCs w:val="24"/>
                <w:lang w:eastAsia="en-US"/>
              </w:rPr>
            </w:pPr>
            <w:proofErr w:type="gramStart"/>
            <w:r>
              <w:rPr>
                <w:rFonts w:ascii="Times New Roman" w:hAnsi="Times New Roman" w:cs="Times New Roman"/>
                <w:color w:val="000000"/>
                <w:sz w:val="24"/>
                <w:szCs w:val="24"/>
              </w:rPr>
              <w:t xml:space="preserve">Проведение культурно-массовых мероприятий: </w:t>
            </w:r>
            <w:r>
              <w:rPr>
                <w:rFonts w:ascii="Times New Roman" w:hAnsi="Times New Roman" w:cs="Times New Roman"/>
                <w:color w:val="000000"/>
                <w:sz w:val="24"/>
                <w:szCs w:val="24"/>
                <w:lang w:eastAsia="ru-RU"/>
              </w:rPr>
              <w:t>праздники, обряды, театрализованные представления, тематические вечера, концерты, спектакли, выставки, ярмарки, смотры-конкурсы, фестивали, игровые конкурсные развлекательные и познавательные программы, вечера отдыха, шоу-программы, дискотеки, карнавалы</w:t>
            </w:r>
            <w:proofErr w:type="gramEnd"/>
          </w:p>
          <w:p w:rsidR="00DC18E4" w:rsidRDefault="00DC18E4" w:rsidP="00DC18E4">
            <w:pPr>
              <w:pStyle w:val="a8"/>
              <w:rPr>
                <w:rFonts w:ascii="Times New Roman" w:hAnsi="Times New Roman" w:cs="Times New Roman"/>
                <w:bCs/>
                <w:color w:val="000000"/>
                <w:kern w:val="0"/>
                <w:sz w:val="24"/>
                <w:szCs w:val="24"/>
                <w:lang w:eastAsia="en-US"/>
              </w:rPr>
            </w:pP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«Централизованная клубная система», МБУ «РДК»</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1.5</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a8"/>
            </w:pPr>
            <w:r>
              <w:rPr>
                <w:rFonts w:ascii="Times New Roman" w:hAnsi="Times New Roman" w:cs="Times New Roman"/>
                <w:bCs/>
                <w:color w:val="000000"/>
                <w:sz w:val="24"/>
                <w:szCs w:val="24"/>
              </w:rPr>
              <w:t xml:space="preserve">Обеспечение </w:t>
            </w:r>
            <w:proofErr w:type="gramStart"/>
            <w:r>
              <w:rPr>
                <w:rFonts w:ascii="Times New Roman" w:hAnsi="Times New Roman" w:cs="Times New Roman"/>
                <w:bCs/>
                <w:color w:val="000000"/>
                <w:sz w:val="24"/>
                <w:szCs w:val="24"/>
              </w:rPr>
              <w:t>сохранения достигнутых показателей повышения оплаты труда отдельных категорий работников бюджетной сферы</w:t>
            </w:r>
            <w:proofErr w:type="gramEnd"/>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«Централизованная клубная система», МБУ «РДК»</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1.6</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a8"/>
            </w:pPr>
            <w:r>
              <w:rPr>
                <w:rFonts w:ascii="Times New Roman" w:hAnsi="Times New Roman" w:cs="Times New Roman"/>
                <w:bCs/>
                <w:color w:val="000000"/>
                <w:sz w:val="24"/>
                <w:szCs w:val="24"/>
              </w:rPr>
              <w:t>Оснащение и укрепление материально-технической базы учреждений культурно-досугового типа</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«Централизованная клубная система»</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a8"/>
            </w:pPr>
            <w:r>
              <w:rPr>
                <w:rFonts w:ascii="Times New Roman" w:hAnsi="Times New Roman" w:cs="Times New Roman"/>
                <w:b/>
                <w:bCs/>
                <w:i/>
                <w:color w:val="000000"/>
                <w:kern w:val="0"/>
                <w:sz w:val="24"/>
                <w:szCs w:val="24"/>
                <w:lang w:eastAsia="en-US"/>
              </w:rPr>
              <w:t>Основное мероприятие</w:t>
            </w:r>
            <w:r>
              <w:rPr>
                <w:rFonts w:ascii="Times New Roman" w:hAnsi="Times New Roman" w:cs="Times New Roman"/>
                <w:b/>
                <w:bCs/>
                <w:i/>
                <w:color w:val="000000"/>
                <w:sz w:val="24"/>
                <w:szCs w:val="24"/>
              </w:rPr>
              <w:t xml:space="preserve">: </w:t>
            </w:r>
            <w:r>
              <w:rPr>
                <w:rFonts w:ascii="Times New Roman" w:hAnsi="Times New Roman" w:cs="Times New Roman"/>
                <w:color w:val="000000"/>
                <w:kern w:val="0"/>
                <w:sz w:val="24"/>
                <w:szCs w:val="24"/>
                <w:lang w:eastAsia="en-US"/>
              </w:rPr>
              <w:t>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 xml:space="preserve">Управление культуры и кино администрации Воскресенского муниципального района, МУК «Воскресенская </w:t>
            </w:r>
            <w:proofErr w:type="spellStart"/>
            <w:r>
              <w:rPr>
                <w:rFonts w:ascii="Times New Roman" w:hAnsi="Times New Roman" w:cs="Times New Roman"/>
                <w:sz w:val="24"/>
                <w:szCs w:val="24"/>
                <w:lang w:val="ru-RU" w:eastAsia="ru-RU"/>
              </w:rPr>
              <w:t>межпоселенческая</w:t>
            </w:r>
            <w:proofErr w:type="spellEnd"/>
            <w:r>
              <w:rPr>
                <w:rFonts w:ascii="Times New Roman" w:hAnsi="Times New Roman" w:cs="Times New Roman"/>
                <w:sz w:val="24"/>
                <w:szCs w:val="24"/>
                <w:lang w:val="ru-RU" w:eastAsia="ru-RU"/>
              </w:rPr>
              <w:t xml:space="preserve"> центральная библиотека»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suppressAutoHyphens/>
              <w:spacing w:after="200" w:line="276" w:lineRule="auto"/>
              <w:jc w:val="both"/>
              <w:rPr>
                <w:rFonts w:ascii="Calibri" w:hAnsi="Calibri" w:cs="Calibri"/>
                <w:sz w:val="22"/>
                <w:szCs w:val="22"/>
                <w:lang w:eastAsia="zh-CN"/>
              </w:rPr>
            </w:pPr>
            <w:r>
              <w:rPr>
                <w:bCs/>
              </w:rPr>
              <w:t xml:space="preserve">Предоставление муниципальных услуг подведомственными </w:t>
            </w:r>
            <w:r>
              <w:t>учреждениями в сфере библиотечной деятельности, в рамках выполнения муниципального задания</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2.2</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0"/>
              <w:jc w:val="both"/>
            </w:pPr>
            <w:r>
              <w:rPr>
                <w:rFonts w:ascii="Times New Roman" w:hAnsi="Times New Roman" w:cs="Times New Roman"/>
                <w:bCs/>
                <w:sz w:val="24"/>
                <w:szCs w:val="24"/>
              </w:rPr>
              <w:t xml:space="preserve">Обеспечение </w:t>
            </w:r>
            <w:proofErr w:type="gramStart"/>
            <w:r>
              <w:rPr>
                <w:rFonts w:ascii="Times New Roman" w:hAnsi="Times New Roman" w:cs="Times New Roman"/>
                <w:bCs/>
                <w:sz w:val="24"/>
                <w:szCs w:val="24"/>
              </w:rPr>
              <w:t>сохранения достигнутых показателей повышения оплаты труда отдельных категорий работников бюджетной сферы</w:t>
            </w:r>
            <w:proofErr w:type="gramEnd"/>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suppressAutoHyphens/>
              <w:spacing w:after="200" w:line="276" w:lineRule="auto"/>
              <w:ind w:right="34"/>
              <w:rPr>
                <w:rFonts w:ascii="Calibri" w:hAnsi="Calibri" w:cs="Calibri"/>
                <w:sz w:val="22"/>
                <w:szCs w:val="22"/>
                <w:lang w:eastAsia="zh-CN"/>
              </w:rPr>
            </w:pPr>
            <w:r>
              <w:t xml:space="preserve">Управление культуры и кино администрации Воскресенского муниципального района, МУК </w:t>
            </w:r>
            <w:r>
              <w:lastRenderedPageBreak/>
              <w:t>«ВМЦБ»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2.3</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34"/>
              <w:jc w:val="both"/>
            </w:pPr>
            <w:r>
              <w:rPr>
                <w:rFonts w:ascii="Times New Roman" w:hAnsi="Times New Roman" w:cs="Times New Roman"/>
                <w:color w:val="000000"/>
                <w:sz w:val="24"/>
                <w:szCs w:val="24"/>
                <w:shd w:val="clear" w:color="auto" w:fill="FFFFFF"/>
              </w:rPr>
              <w:t>Комплектование книжных фондов муниципальных общедоступных библиотек</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14"/>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2.4</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14"/>
              <w:ind w:firstLine="34"/>
              <w:jc w:val="both"/>
            </w:pPr>
            <w:r>
              <w:rPr>
                <w:rFonts w:ascii="Times New Roman" w:hAnsi="Times New Roman" w:cs="Times New Roman"/>
                <w:sz w:val="24"/>
                <w:szCs w:val="24"/>
              </w:rPr>
              <w:t>Поддержка лучших работников сельских учреждений культуры</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14"/>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r>
      <w:tr w:rsidR="00DC18E4" w:rsidTr="00DC18E4">
        <w:trPr>
          <w:trHeight w:val="34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2.5</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14"/>
              <w:ind w:firstLine="34"/>
              <w:jc w:val="both"/>
            </w:pPr>
            <w:r>
              <w:rPr>
                <w:rFonts w:ascii="Times New Roman" w:hAnsi="Times New Roman" w:cs="Times New Roman"/>
                <w:sz w:val="24"/>
                <w:szCs w:val="24"/>
              </w:rPr>
              <w:t>Обеспечение надлежащего осуществления полномочий по решению вопросов местного значения</w:t>
            </w:r>
          </w:p>
        </w:tc>
        <w:tc>
          <w:tcPr>
            <w:tcW w:w="4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8E4" w:rsidRDefault="00DC18E4" w:rsidP="00DC18E4">
            <w:pPr>
              <w:pStyle w:val="14"/>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rsidP="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r>
    </w:tbl>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w:t>
      </w:r>
    </w:p>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основных мероприятий подпрограмм муниципальной программы </w:t>
      </w:r>
    </w:p>
    <w:p w:rsidR="00DC18E4" w:rsidRDefault="00DC18E4" w:rsidP="00DC18E4">
      <w:pPr>
        <w:tabs>
          <w:tab w:val="left" w:pos="851"/>
        </w:tabs>
        <w:ind w:left="23" w:right="23" w:firstLine="567"/>
        <w:jc w:val="center"/>
      </w:pPr>
      <w:r>
        <w:rPr>
          <w:b/>
          <w:bCs/>
        </w:rPr>
        <w:t>«Развитие культуры на территории Воскресенского муниципального района Саратовской области»</w:t>
      </w:r>
    </w:p>
    <w:tbl>
      <w:tblPr>
        <w:tblW w:w="15168" w:type="dxa"/>
        <w:tblInd w:w="108" w:type="dxa"/>
        <w:tblLayout w:type="fixed"/>
        <w:tblCellMar>
          <w:left w:w="0" w:type="dxa"/>
          <w:right w:w="0" w:type="dxa"/>
        </w:tblCellMar>
        <w:tblLook w:val="04A0" w:firstRow="1" w:lastRow="0" w:firstColumn="1" w:lastColumn="0" w:noHBand="0" w:noVBand="1"/>
      </w:tblPr>
      <w:tblGrid>
        <w:gridCol w:w="1080"/>
        <w:gridCol w:w="6840"/>
        <w:gridCol w:w="3960"/>
        <w:gridCol w:w="3240"/>
        <w:gridCol w:w="48"/>
      </w:tblGrid>
      <w:tr w:rsidR="00DC18E4" w:rsidTr="00DC18E4">
        <w:trPr>
          <w:trHeight w:val="330"/>
        </w:trPr>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 </w:t>
            </w:r>
            <w:proofErr w:type="gramStart"/>
            <w:r>
              <w:rPr>
                <w:rFonts w:ascii="Times New Roman" w:hAnsi="Times New Roman" w:cs="Times New Roman"/>
                <w:sz w:val="24"/>
                <w:szCs w:val="24"/>
                <w:lang w:val="ru-RU" w:eastAsia="ru-RU"/>
              </w:rPr>
              <w:t>п</w:t>
            </w:r>
            <w:proofErr w:type="gramEnd"/>
            <w:r>
              <w:rPr>
                <w:rFonts w:ascii="Times New Roman" w:hAnsi="Times New Roman" w:cs="Times New Roman"/>
                <w:sz w:val="24"/>
                <w:szCs w:val="24"/>
                <w:lang w:val="ru-RU" w:eastAsia="ru-RU"/>
              </w:rPr>
              <w:t>/п</w:t>
            </w:r>
          </w:p>
        </w:tc>
        <w:tc>
          <w:tcPr>
            <w:tcW w:w="6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pPr>
              <w:pStyle w:val="300"/>
              <w:shd w:val="clear" w:color="auto" w:fill="auto"/>
              <w:spacing w:before="0" w:after="0" w:line="240" w:lineRule="auto"/>
              <w:ind w:left="196" w:right="23" w:hanging="196"/>
              <w:jc w:val="center"/>
            </w:pPr>
            <w:r>
              <w:rPr>
                <w:rFonts w:ascii="Times New Roman" w:hAnsi="Times New Roman" w:cs="Times New Roman"/>
                <w:sz w:val="24"/>
                <w:szCs w:val="24"/>
                <w:lang w:val="ru-RU" w:eastAsia="ru-RU"/>
              </w:rPr>
              <w:t>Наименование мероприятий</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Исполнители муниципальной программы</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Срок </w:t>
            </w:r>
          </w:p>
        </w:tc>
        <w:tc>
          <w:tcPr>
            <w:tcW w:w="48" w:type="dxa"/>
          </w:tcPr>
          <w:p w:rsidR="00DC18E4" w:rsidRDefault="00DC18E4">
            <w:pPr>
              <w:suppressAutoHyphens/>
              <w:snapToGrid w:val="0"/>
              <w:spacing w:after="200" w:line="276" w:lineRule="auto"/>
            </w:pPr>
          </w:p>
        </w:tc>
      </w:tr>
    </w:tbl>
    <w:p w:rsidR="00DC18E4" w:rsidRDefault="00DC18E4">
      <w:pPr>
        <w:rPr>
          <w:rFonts w:ascii="Calibri" w:hAnsi="Calibri" w:cs="Calibri"/>
          <w:sz w:val="27"/>
          <w:szCs w:val="20"/>
          <w:lang w:val="x-none" w:eastAsia="zh-CN"/>
        </w:rPr>
        <w:sectPr w:rsidR="00DC18E4" w:rsidSect="00DC18E4">
          <w:pgSz w:w="16838" w:h="11906" w:orient="landscape"/>
          <w:pgMar w:top="1418" w:right="425" w:bottom="851" w:left="1134" w:header="709" w:footer="709" w:gutter="0"/>
          <w:cols w:space="708"/>
          <w:docGrid w:linePitch="360"/>
        </w:sectPr>
      </w:pPr>
    </w:p>
    <w:p w:rsidR="00DC18E4" w:rsidRDefault="00DC18E4" w:rsidP="00DC18E4">
      <w:pPr>
        <w:rPr>
          <w:sz w:val="22"/>
          <w:szCs w:val="22"/>
          <w:lang w:eastAsia="zh-CN"/>
        </w:rPr>
      </w:pPr>
    </w:p>
    <w:p w:rsidR="00DC18E4" w:rsidRDefault="00DC18E4" w:rsidP="00DC18E4">
      <w:pPr>
        <w:jc w:val="right"/>
      </w:pPr>
      <w:r>
        <w:t>Приложение № 2 к муниципальной программе</w:t>
      </w:r>
    </w:p>
    <w:p w:rsidR="00DC18E4" w:rsidRDefault="00DC18E4" w:rsidP="00DC18E4">
      <w:pPr>
        <w:jc w:val="right"/>
      </w:pPr>
      <w:r>
        <w:t>«Развитие культуры на территории Воскресенского</w:t>
      </w:r>
    </w:p>
    <w:p w:rsidR="00DC18E4" w:rsidRDefault="00DC18E4" w:rsidP="00DC18E4">
      <w:pPr>
        <w:jc w:val="right"/>
      </w:pPr>
      <w:r>
        <w:t>муниципального района Саратовской области»</w:t>
      </w:r>
    </w:p>
    <w:p w:rsidR="00DC18E4" w:rsidRDefault="00DC18E4" w:rsidP="00DC18E4">
      <w:pPr>
        <w:pStyle w:val="300"/>
        <w:shd w:val="clear" w:color="auto" w:fill="auto"/>
        <w:spacing w:before="0" w:after="0" w:line="240" w:lineRule="auto"/>
        <w:ind w:left="10065" w:right="23" w:firstLine="0"/>
        <w:jc w:val="left"/>
        <w:rPr>
          <w:rFonts w:ascii="Times New Roman" w:hAnsi="Times New Roman" w:cs="Times New Roman"/>
          <w:sz w:val="22"/>
          <w:szCs w:val="24"/>
          <w:lang w:val="ru-RU"/>
        </w:rPr>
      </w:pPr>
    </w:p>
    <w:p w:rsidR="00DC18E4" w:rsidRDefault="00DC18E4" w:rsidP="00DC18E4">
      <w:pPr>
        <w:pStyle w:val="300"/>
        <w:shd w:val="clear" w:color="auto" w:fill="auto"/>
        <w:spacing w:before="0" w:after="0" w:line="240" w:lineRule="auto"/>
        <w:ind w:left="540" w:right="23" w:firstLine="0"/>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rsidR="00DC18E4" w:rsidRDefault="00DC18E4" w:rsidP="00DC18E4">
      <w:pPr>
        <w:pStyle w:val="300"/>
        <w:shd w:val="clear" w:color="auto" w:fill="auto"/>
        <w:spacing w:before="0" w:after="0" w:line="240" w:lineRule="auto"/>
        <w:ind w:left="540" w:right="23" w:firstLine="0"/>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 о целевых показателях (индикаторах) муниципальной программы </w:t>
      </w:r>
    </w:p>
    <w:p w:rsidR="00DC18E4" w:rsidRDefault="00DC18E4" w:rsidP="00DC18E4">
      <w:pPr>
        <w:tabs>
          <w:tab w:val="left" w:pos="851"/>
        </w:tabs>
        <w:ind w:left="540" w:right="23" w:firstLine="567"/>
        <w:jc w:val="center"/>
      </w:pPr>
      <w:r>
        <w:rPr>
          <w:b/>
          <w:bCs/>
        </w:rPr>
        <w:t>«Развитие культуры на территории Воскресенского муниципального района Саратовской области»</w:t>
      </w:r>
    </w:p>
    <w:tbl>
      <w:tblPr>
        <w:tblW w:w="0" w:type="auto"/>
        <w:tblInd w:w="108" w:type="dxa"/>
        <w:tblLayout w:type="fixed"/>
        <w:tblLook w:val="04A0" w:firstRow="1" w:lastRow="0" w:firstColumn="1" w:lastColumn="0" w:noHBand="0" w:noVBand="1"/>
      </w:tblPr>
      <w:tblGrid>
        <w:gridCol w:w="1080"/>
        <w:gridCol w:w="6120"/>
        <w:gridCol w:w="1260"/>
        <w:gridCol w:w="1440"/>
        <w:gridCol w:w="1800"/>
        <w:gridCol w:w="1260"/>
        <w:gridCol w:w="1260"/>
        <w:gridCol w:w="1080"/>
      </w:tblGrid>
      <w:tr w:rsidR="00DC18E4" w:rsidTr="00DC18E4">
        <w:trPr>
          <w:trHeight w:val="520"/>
        </w:trPr>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 </w:t>
            </w:r>
            <w:proofErr w:type="gramStart"/>
            <w:r>
              <w:rPr>
                <w:rFonts w:ascii="Times New Roman" w:hAnsi="Times New Roman" w:cs="Times New Roman"/>
                <w:sz w:val="24"/>
                <w:szCs w:val="24"/>
                <w:lang w:val="ru-RU" w:eastAsia="ru-RU"/>
              </w:rPr>
              <w:t>п</w:t>
            </w:r>
            <w:proofErr w:type="gramEnd"/>
            <w:r>
              <w:rPr>
                <w:rFonts w:ascii="Times New Roman" w:hAnsi="Times New Roman" w:cs="Times New Roman"/>
                <w:sz w:val="24"/>
                <w:szCs w:val="24"/>
                <w:lang w:val="ru-RU" w:eastAsia="ru-RU"/>
              </w:rPr>
              <w:t>/п</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Наименование подпрограммы, наименование показателя</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Единица измерения</w:t>
            </w:r>
          </w:p>
        </w:tc>
        <w:tc>
          <w:tcPr>
            <w:tcW w:w="6840" w:type="dxa"/>
            <w:gridSpan w:val="5"/>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Значение показателей (индикаторов)</w:t>
            </w:r>
          </w:p>
        </w:tc>
      </w:tr>
      <w:tr w:rsidR="00DC18E4" w:rsidTr="00DC18E4">
        <w:trPr>
          <w:trHeight w:val="7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2021</w:t>
            </w:r>
          </w:p>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(базовый)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2022</w:t>
            </w:r>
          </w:p>
          <w:p w:rsidR="00DC18E4" w:rsidRDefault="00DC18E4">
            <w:pPr>
              <w:pStyle w:val="300"/>
              <w:shd w:val="clear" w:color="auto" w:fill="auto"/>
              <w:tabs>
                <w:tab w:val="left" w:pos="1593"/>
              </w:tabs>
              <w:spacing w:before="0" w:after="0" w:line="240" w:lineRule="auto"/>
              <w:ind w:right="23" w:firstLine="0"/>
              <w:jc w:val="center"/>
            </w:pPr>
            <w:r>
              <w:rPr>
                <w:rFonts w:ascii="Times New Roman" w:hAnsi="Times New Roman" w:cs="Times New Roman"/>
                <w:sz w:val="24"/>
                <w:szCs w:val="24"/>
                <w:lang w:val="ru-RU" w:eastAsia="ru-RU"/>
              </w:rPr>
              <w:t>(оценочный)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w:t>
            </w:r>
          </w:p>
        </w:tc>
        <w:tc>
          <w:tcPr>
            <w:tcW w:w="612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w:t>
            </w:r>
          </w:p>
        </w:tc>
        <w:tc>
          <w:tcPr>
            <w:tcW w:w="144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4</w:t>
            </w:r>
          </w:p>
        </w:tc>
        <w:tc>
          <w:tcPr>
            <w:tcW w:w="180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5</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6</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7</w:t>
            </w:r>
          </w:p>
        </w:tc>
        <w:tc>
          <w:tcPr>
            <w:tcW w:w="108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8</w:t>
            </w:r>
          </w:p>
        </w:tc>
      </w:tr>
      <w:tr w:rsidR="00DC18E4" w:rsidTr="00DC18E4">
        <w:trPr>
          <w:trHeight w:val="557"/>
        </w:trPr>
        <w:tc>
          <w:tcPr>
            <w:tcW w:w="15300" w:type="dxa"/>
            <w:gridSpan w:val="8"/>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t xml:space="preserve">Подпрограмма № 1: </w:t>
            </w:r>
            <w:r>
              <w:rPr>
                <w:rStyle w:val="18"/>
                <w:b/>
                <w:bCs/>
                <w:sz w:val="24"/>
                <w:szCs w:val="24"/>
                <w:lang w:val="ru-RU" w:eastAsia="ru-RU"/>
              </w:rPr>
              <w:t>«Сохранение и развитие дополнительного образования в сфере культуры и искусства»</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1.1.</w:t>
            </w:r>
          </w:p>
        </w:tc>
        <w:tc>
          <w:tcPr>
            <w:tcW w:w="6120"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 xml:space="preserve">Сохранение </w:t>
            </w:r>
            <w:proofErr w:type="gramStart"/>
            <w:r>
              <w:rPr>
                <w:rFonts w:ascii="Times New Roman" w:hAnsi="Times New Roman" w:cs="Times New Roman"/>
                <w:sz w:val="24"/>
                <w:szCs w:val="24"/>
                <w:lang w:val="ru-RU" w:eastAsia="ru-RU"/>
              </w:rPr>
              <w:t>сети учреждений дополнительного образования сферы культуры</w:t>
            </w:r>
            <w:proofErr w:type="gramEnd"/>
            <w:r>
              <w:rPr>
                <w:rFonts w:ascii="Times New Roman" w:hAnsi="Times New Roman" w:cs="Times New Roman"/>
                <w:sz w:val="24"/>
                <w:szCs w:val="24"/>
                <w:lang w:val="ru-RU" w:eastAsia="ru-RU"/>
              </w:rPr>
              <w:t xml:space="preserve"> и искусства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1.2.</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Сохранение контингента учащихся</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1.4.</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Увеличение доли обучающихся, принимающих участие в конкурсах, смотрах и других творческих мероприятиях в общем числе обучающихся</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1.5.</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Увеличение удельного веса преподавателей, имеющих высшую и первую  квалификационную категорию, от общего числа преподавателей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36</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38</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1.6.</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 xml:space="preserve">Сохранение динамики целевых (индикативных) значений 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7 мая 2012 г. №597 «О мероприятиях по </w:t>
            </w:r>
            <w:r>
              <w:rPr>
                <w:rFonts w:ascii="Times New Roman" w:hAnsi="Times New Roman" w:cs="Times New Roman"/>
                <w:sz w:val="24"/>
                <w:szCs w:val="24"/>
                <w:lang w:val="ru-RU" w:eastAsia="ru-RU"/>
              </w:rPr>
              <w:lastRenderedPageBreak/>
              <w:t xml:space="preserve">реализации государственной социальной политики» </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r>
      <w:tr w:rsidR="00DC18E4" w:rsidTr="00DC18E4">
        <w:trPr>
          <w:trHeight w:val="446"/>
        </w:trPr>
        <w:tc>
          <w:tcPr>
            <w:tcW w:w="15300" w:type="dxa"/>
            <w:gridSpan w:val="8"/>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lastRenderedPageBreak/>
              <w:t>Подпрограмма № 2:</w:t>
            </w:r>
            <w:r>
              <w:rPr>
                <w:rStyle w:val="18"/>
                <w:b/>
                <w:bCs/>
                <w:sz w:val="24"/>
                <w:szCs w:val="24"/>
                <w:lang w:val="ru-RU" w:eastAsia="ru-RU"/>
              </w:rPr>
              <w:t>«Сохранение и развитие библиотечной и культурно-досуговой деятельности»</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Доля мероприятий для детей до 14 лет включительно в общем числе культурно-досуговых мероприятий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41</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41,5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45,5</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2.2.</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Темп роста количества участников клубных формирований, принимающих участие в культурно-массовых мероприятиях по сравнению с предыдущим годом</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чел.</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1209</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1212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1217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1222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1227</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2.3.</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Количество выданных экземпляров библиотечного фонда пользователям на 1000 жителей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экз.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212</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211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212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213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214</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2.4.</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Количество выполненных справок (консультаций) пользователям на 1000 жителей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шт.</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f2"/>
              <w:snapToGrid w:val="0"/>
              <w:ind w:right="23"/>
              <w:jc w:val="center"/>
            </w:pPr>
            <w:r>
              <w:t>94</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f2"/>
              <w:snapToGrid w:val="0"/>
              <w:ind w:right="23"/>
              <w:jc w:val="center"/>
            </w:pPr>
            <w:r>
              <w:t>95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f2"/>
              <w:snapToGrid w:val="0"/>
              <w:ind w:right="23"/>
              <w:jc w:val="center"/>
            </w:pPr>
            <w:r>
              <w:t>95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f2"/>
              <w:snapToGrid w:val="0"/>
              <w:ind w:right="23"/>
              <w:jc w:val="center"/>
            </w:pPr>
            <w:r>
              <w:t>96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f2"/>
              <w:snapToGrid w:val="0"/>
              <w:ind w:right="23"/>
              <w:jc w:val="center"/>
            </w:pPr>
            <w:r>
              <w:t>97</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2.5.</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Численность клубных формирований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106</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109</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2.6.</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Число культурно-массовых мероприятий на бесплатной основе</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кол-во</w:t>
            </w:r>
          </w:p>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мероприятий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3206</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4491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4500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4510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4520</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2.7.</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Предоставление изданий из фонда библиотеки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120520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rsidP="00DC18E4">
            <w:pPr>
              <w:suppressAutoHyphens/>
              <w:spacing w:after="200" w:line="276" w:lineRule="auto"/>
              <w:ind w:right="23"/>
              <w:jc w:val="center"/>
              <w:rPr>
                <w:rFonts w:ascii="Calibri" w:hAnsi="Calibri" w:cs="Calibri"/>
                <w:sz w:val="22"/>
                <w:szCs w:val="22"/>
                <w:lang w:eastAsia="zh-CN"/>
              </w:rPr>
            </w:pPr>
            <w:r>
              <w:t>120109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120110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120111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120112</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2.8.</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Пополнение фонда на материальных носителях</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1,38</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1,46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1,47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1,48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1,48</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2.9.</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Численность библиотечного фонда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100691</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97139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98589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100039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101489</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2.10.</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Проведение библиотечными работниками культурно-просветительских, информационных мероприятий для населения</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кол-во</w:t>
            </w:r>
          </w:p>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мероприятий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2036</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2021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rPr>
                <w:rFonts w:ascii="Calibri" w:hAnsi="Calibri" w:cs="Calibri"/>
                <w:sz w:val="22"/>
                <w:szCs w:val="22"/>
                <w:lang w:eastAsia="zh-CN"/>
              </w:rPr>
            </w:pPr>
            <w:r>
              <w:t xml:space="preserve">   2026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rPr>
                <w:rFonts w:ascii="Calibri" w:hAnsi="Calibri" w:cs="Calibri"/>
                <w:sz w:val="22"/>
                <w:szCs w:val="22"/>
                <w:lang w:eastAsia="zh-CN"/>
              </w:rPr>
            </w:pPr>
            <w:r>
              <w:t xml:space="preserve">    2028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2030</w:t>
            </w:r>
          </w:p>
        </w:tc>
      </w:tr>
      <w:tr w:rsidR="00DC18E4" w:rsidTr="00DC18E4">
        <w:trPr>
          <w:trHeight w:val="353"/>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2.11.</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 xml:space="preserve">Сохранение динамики целевых (индикативных) значений соотношения средней заработной платы работников учреждений культуры от планируемого на текущий год среднемесячного дохода от трудовой деятельности по Саратовской области, повышение оплаты труда которых предусмотрено Указом </w:t>
            </w:r>
            <w:r>
              <w:rPr>
                <w:rFonts w:ascii="Times New Roman" w:hAnsi="Times New Roman" w:cs="Times New Roman"/>
                <w:sz w:val="24"/>
                <w:szCs w:val="24"/>
                <w:lang w:val="ru-RU" w:eastAsia="ru-RU"/>
              </w:rPr>
              <w:lastRenderedPageBreak/>
              <w:t>Президента Российской Федерации от 7 мая 2012 г. №597 «О мероприятиях по реализации государственной социальной политики»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rPr>
                <w:rFonts w:ascii="Calibri" w:hAnsi="Calibri" w:cs="Calibri"/>
                <w:sz w:val="22"/>
                <w:szCs w:val="22"/>
                <w:lang w:eastAsia="zh-CN"/>
              </w:rPr>
            </w:pPr>
            <w:r>
              <w:t>100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23"/>
              <w:jc w:val="center"/>
              <w:rPr>
                <w:rFonts w:ascii="Calibri" w:hAnsi="Calibri" w:cs="Calibri"/>
                <w:sz w:val="22"/>
                <w:szCs w:val="22"/>
                <w:lang w:eastAsia="zh-CN"/>
              </w:rPr>
            </w:pPr>
            <w:r>
              <w:t>100</w:t>
            </w:r>
          </w:p>
        </w:tc>
      </w:tr>
    </w:tbl>
    <w:p w:rsidR="00DC18E4" w:rsidRDefault="00DC18E4" w:rsidP="00DC18E4">
      <w:pPr>
        <w:jc w:val="right"/>
        <w:rPr>
          <w:sz w:val="22"/>
          <w:lang w:eastAsia="zh-CN"/>
        </w:rPr>
      </w:pPr>
      <w:r>
        <w:lastRenderedPageBreak/>
        <w:t>Приложение № 3 к муниципальной программе</w:t>
      </w:r>
    </w:p>
    <w:p w:rsidR="00DC18E4" w:rsidRDefault="00DC18E4" w:rsidP="00DC18E4">
      <w:pPr>
        <w:jc w:val="right"/>
      </w:pPr>
      <w:r>
        <w:t>«Развитие культуры на территории Воскресенского</w:t>
      </w:r>
    </w:p>
    <w:p w:rsidR="00DC18E4" w:rsidRDefault="00DC18E4" w:rsidP="00DC18E4">
      <w:pPr>
        <w:jc w:val="right"/>
        <w:rPr>
          <w:b/>
          <w:bCs/>
        </w:rPr>
      </w:pPr>
      <w:r>
        <w:t>муниципального района Саратовской области»</w:t>
      </w:r>
    </w:p>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w:t>
      </w:r>
    </w:p>
    <w:p w:rsidR="00DC18E4" w:rsidRDefault="00DC18E4" w:rsidP="00DC18E4">
      <w:pPr>
        <w:pStyle w:val="300"/>
        <w:shd w:val="clear" w:color="auto" w:fill="auto"/>
        <w:spacing w:before="0" w:after="0" w:line="240" w:lineRule="auto"/>
        <w:ind w:right="23" w:firstLine="0"/>
        <w:jc w:val="center"/>
        <w:rPr>
          <w:rFonts w:ascii="Times New Roman" w:hAnsi="Times New Roman" w:cs="Times New Roman"/>
          <w:b/>
          <w:bCs/>
          <w:sz w:val="20"/>
          <w:lang w:eastAsia="ru-RU"/>
        </w:rPr>
      </w:pPr>
      <w:r>
        <w:rPr>
          <w:rFonts w:ascii="Times New Roman" w:hAnsi="Times New Roman" w:cs="Times New Roman"/>
          <w:b/>
          <w:bCs/>
          <w:sz w:val="24"/>
          <w:szCs w:val="24"/>
        </w:rPr>
        <w:t xml:space="preserve">об объемах и источниках финансового обеспечения муниципальной программы </w:t>
      </w:r>
    </w:p>
    <w:p w:rsidR="00DC18E4" w:rsidRDefault="00DC18E4" w:rsidP="00DC18E4">
      <w:pPr>
        <w:tabs>
          <w:tab w:val="left" w:pos="851"/>
        </w:tabs>
        <w:ind w:left="23" w:right="23" w:firstLine="567"/>
        <w:jc w:val="center"/>
        <w:rPr>
          <w:bCs/>
          <w:sz w:val="20"/>
        </w:rPr>
      </w:pPr>
      <w:r>
        <w:rPr>
          <w:b/>
          <w:bCs/>
          <w:sz w:val="20"/>
        </w:rPr>
        <w:t>«Развитие культуры на территории Воскресенского муниципального района Саратовской области»</w:t>
      </w:r>
    </w:p>
    <w:tbl>
      <w:tblPr>
        <w:tblW w:w="0" w:type="auto"/>
        <w:tblInd w:w="-318" w:type="dxa"/>
        <w:tblLayout w:type="fixed"/>
        <w:tblLook w:val="04A0" w:firstRow="1" w:lastRow="0" w:firstColumn="1" w:lastColumn="0" w:noHBand="0" w:noVBand="1"/>
      </w:tblPr>
      <w:tblGrid>
        <w:gridCol w:w="852"/>
        <w:gridCol w:w="3207"/>
        <w:gridCol w:w="53"/>
        <w:gridCol w:w="3154"/>
        <w:gridCol w:w="2799"/>
        <w:gridCol w:w="1560"/>
        <w:gridCol w:w="1362"/>
        <w:gridCol w:w="1260"/>
        <w:gridCol w:w="1497"/>
      </w:tblGrid>
      <w:tr w:rsidR="00DC18E4" w:rsidTr="00DC18E4">
        <w:trPr>
          <w:trHeight w:val="54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0"/>
                <w:lang w:val="ru-RU" w:eastAsia="ru-RU"/>
              </w:rPr>
              <w:t xml:space="preserve">№ </w:t>
            </w:r>
            <w:proofErr w:type="gramStart"/>
            <w:r>
              <w:rPr>
                <w:rFonts w:ascii="Times New Roman" w:hAnsi="Times New Roman" w:cs="Times New Roman"/>
                <w:bCs/>
                <w:sz w:val="20"/>
                <w:lang w:val="ru-RU" w:eastAsia="ru-RU"/>
              </w:rPr>
              <w:t>п</w:t>
            </w:r>
            <w:proofErr w:type="gramEnd"/>
            <w:r>
              <w:rPr>
                <w:rFonts w:ascii="Times New Roman" w:hAnsi="Times New Roman" w:cs="Times New Roman"/>
                <w:bCs/>
                <w:sz w:val="20"/>
                <w:lang w:val="ru-RU" w:eastAsia="ru-RU"/>
              </w:rPr>
              <w:t>/п</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Наименование</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proofErr w:type="gramStart"/>
            <w:r>
              <w:rPr>
                <w:rFonts w:ascii="Times New Roman" w:hAnsi="Times New Roman" w:cs="Times New Roman"/>
                <w:bCs/>
                <w:sz w:val="24"/>
                <w:szCs w:val="24"/>
                <w:lang w:val="ru-RU" w:eastAsia="ru-RU"/>
              </w:rPr>
              <w:t xml:space="preserve">Ответственный исполнитель (соисполнитель, </w:t>
            </w:r>
            <w:proofErr w:type="gramEnd"/>
          </w:p>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участник)</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Источники финансового обеспечения</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Объемы финансового обеспечения, </w:t>
            </w:r>
          </w:p>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всего</w:t>
            </w:r>
          </w:p>
        </w:tc>
        <w:tc>
          <w:tcPr>
            <w:tcW w:w="4119" w:type="dxa"/>
            <w:gridSpan w:val="3"/>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 xml:space="preserve">в том числе по годам реализации программы (тыс. </w:t>
            </w:r>
            <w:proofErr w:type="spellStart"/>
            <w:r>
              <w:rPr>
                <w:rFonts w:ascii="Times New Roman" w:hAnsi="Times New Roman" w:cs="Times New Roman"/>
                <w:bCs/>
                <w:sz w:val="24"/>
                <w:szCs w:val="24"/>
                <w:lang w:val="ru-RU" w:eastAsia="ru-RU"/>
              </w:rPr>
              <w:t>руб</w:t>
            </w:r>
            <w:proofErr w:type="spellEnd"/>
            <w:r>
              <w:rPr>
                <w:rFonts w:ascii="Times New Roman" w:hAnsi="Times New Roman" w:cs="Times New Roman"/>
                <w:bCs/>
                <w:sz w:val="24"/>
                <w:szCs w:val="24"/>
                <w:lang w:val="ru-RU" w:eastAsia="ru-RU"/>
              </w:rPr>
              <w:t>):</w:t>
            </w:r>
          </w:p>
        </w:tc>
      </w:tr>
      <w:tr w:rsidR="00DC18E4" w:rsidTr="00DC18E4">
        <w:trPr>
          <w:trHeight w:val="76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2023</w:t>
            </w:r>
          </w:p>
          <w:p w:rsidR="00DC18E4" w:rsidRDefault="00DC18E4">
            <w:pPr>
              <w:pStyle w:val="300"/>
              <w:spacing w:before="0" w:after="0" w:line="240" w:lineRule="auto"/>
              <w:ind w:right="23" w:firstLine="0"/>
              <w:jc w:val="center"/>
            </w:pPr>
            <w:r>
              <w:rPr>
                <w:rFonts w:ascii="Times New Roman" w:hAnsi="Times New Roman" w:cs="Times New Roman"/>
                <w:bCs/>
                <w:sz w:val="24"/>
                <w:szCs w:val="24"/>
                <w:lang w:val="ru-RU" w:eastAsia="ru-RU"/>
              </w:rPr>
              <w:t>год</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2024</w:t>
            </w:r>
          </w:p>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год</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2025</w:t>
            </w:r>
          </w:p>
          <w:p w:rsidR="00DC18E4" w:rsidRDefault="00DC18E4">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год</w:t>
            </w:r>
          </w:p>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w:t>
            </w:r>
            <w:proofErr w:type="spellStart"/>
            <w:r>
              <w:rPr>
                <w:rFonts w:ascii="Times New Roman" w:hAnsi="Times New Roman" w:cs="Times New Roman"/>
                <w:bCs/>
                <w:sz w:val="24"/>
                <w:szCs w:val="24"/>
                <w:lang w:val="ru-RU" w:eastAsia="ru-RU"/>
              </w:rPr>
              <w:t>прогнозно</w:t>
            </w:r>
            <w:proofErr w:type="spellEnd"/>
            <w:r>
              <w:rPr>
                <w:rFonts w:ascii="Times New Roman" w:hAnsi="Times New Roman" w:cs="Times New Roman"/>
                <w:bCs/>
                <w:sz w:val="24"/>
                <w:szCs w:val="24"/>
                <w:lang w:val="ru-RU" w:eastAsia="ru-RU"/>
              </w:rPr>
              <w:t>)</w:t>
            </w:r>
          </w:p>
        </w:tc>
      </w:tr>
      <w:tr w:rsidR="00DC18E4" w:rsidTr="00DC18E4">
        <w:trPr>
          <w:trHeight w:val="453"/>
        </w:trPr>
        <w:tc>
          <w:tcPr>
            <w:tcW w:w="852" w:type="dxa"/>
            <w:vMerge w:val="restart"/>
            <w:tcBorders>
              <w:top w:val="single" w:sz="4" w:space="0" w:color="000000"/>
              <w:left w:val="single" w:sz="4" w:space="0" w:color="000000"/>
              <w:bottom w:val="single" w:sz="4" w:space="0" w:color="000000"/>
              <w:right w:val="single" w:sz="4" w:space="0" w:color="000000"/>
            </w:tcBorders>
          </w:tcPr>
          <w:p w:rsidR="00DC18E4" w:rsidRDefault="00DC18E4">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rPr>
                <w:rFonts w:ascii="Times New Roman" w:hAnsi="Times New Roman" w:cs="Times New Roman"/>
              </w:rPr>
            </w:pPr>
            <w:r>
              <w:rPr>
                <w:rFonts w:ascii="Times New Roman" w:hAnsi="Times New Roman" w:cs="Times New Roman"/>
                <w:bCs/>
                <w:sz w:val="24"/>
                <w:szCs w:val="24"/>
                <w:lang w:val="ru-RU" w:eastAsia="ru-RU"/>
              </w:rPr>
              <w:t>Муниципальная программа</w:t>
            </w:r>
          </w:p>
          <w:p w:rsidR="00DC18E4" w:rsidRDefault="00DC18E4">
            <w:pPr>
              <w:tabs>
                <w:tab w:val="left" w:pos="851"/>
              </w:tabs>
              <w:suppressAutoHyphens/>
              <w:spacing w:after="200" w:line="276" w:lineRule="auto"/>
              <w:ind w:left="23" w:right="23"/>
              <w:rPr>
                <w:rFonts w:ascii="Calibri" w:hAnsi="Calibri" w:cs="Calibri"/>
                <w:sz w:val="22"/>
                <w:szCs w:val="22"/>
                <w:lang w:eastAsia="zh-CN"/>
              </w:rPr>
            </w:pPr>
            <w:r>
              <w:t xml:space="preserve">«Развитие культуры на территории Воскресенского муниципального района Саратовской области»  </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
                <w:bCs/>
                <w:sz w:val="24"/>
                <w:szCs w:val="24"/>
              </w:rPr>
              <w:t>166302,4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
                <w:bCs/>
                <w:sz w:val="24"/>
                <w:szCs w:val="24"/>
              </w:rPr>
              <w:t>55428,6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
                <w:bCs/>
                <w:sz w:val="24"/>
                <w:szCs w:val="24"/>
              </w:rPr>
              <w:t>64745,1</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
                <w:bCs/>
                <w:sz w:val="24"/>
                <w:szCs w:val="24"/>
              </w:rPr>
              <w:t>46128,7</w:t>
            </w:r>
          </w:p>
        </w:tc>
      </w:tr>
      <w:tr w:rsidR="00DC18E4" w:rsidTr="00DC18E4">
        <w:trPr>
          <w:trHeight w:val="45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sz w:val="20"/>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федеральный бюджет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140,9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48,0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sz w:val="24"/>
                <w:szCs w:val="24"/>
              </w:rPr>
              <w:t>92,9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0,0</w:t>
            </w:r>
          </w:p>
        </w:tc>
      </w:tr>
      <w:tr w:rsidR="00DC18E4" w:rsidTr="00DC18E4">
        <w:trPr>
          <w:trHeight w:val="45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sz w:val="20"/>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областной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color w:val="000000"/>
                <w:sz w:val="24"/>
                <w:szCs w:val="24"/>
              </w:rPr>
              <w:t>59599,6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en-US"/>
              </w:rPr>
              <w:t>7</w:t>
            </w:r>
            <w:r>
              <w:rPr>
                <w:rFonts w:ascii="Times New Roman" w:hAnsi="Times New Roman" w:cs="Times New Roman"/>
                <w:bCs/>
                <w:color w:val="000000"/>
                <w:sz w:val="24"/>
                <w:szCs w:val="24"/>
              </w:rPr>
              <w:t>670,4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22427,3</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19501,9</w:t>
            </w:r>
          </w:p>
        </w:tc>
      </w:tr>
      <w:tr w:rsidR="00DC18E4" w:rsidTr="00DC18E4">
        <w:trPr>
          <w:trHeight w:val="417"/>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sz w:val="20"/>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местный бюджет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color w:val="000000"/>
                <w:sz w:val="24"/>
                <w:szCs w:val="24"/>
              </w:rPr>
              <w:t>90776,9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color w:val="000000"/>
                <w:sz w:val="24"/>
                <w:szCs w:val="24"/>
              </w:rPr>
              <w:t>32650,3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color w:val="000000"/>
                <w:sz w:val="24"/>
                <w:szCs w:val="24"/>
              </w:rPr>
              <w:t>36706,3</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pPr>
            <w:r>
              <w:rPr>
                <w:rFonts w:ascii="Tempora LGC Uni" w:eastAsia="Tempora LGC Uni" w:hAnsi="Tempora LGC Uni" w:cs="Tempora LGC Uni"/>
                <w:sz w:val="24"/>
                <w:szCs w:val="24"/>
              </w:rPr>
              <w:t xml:space="preserve">        </w:t>
            </w:r>
            <w:r>
              <w:rPr>
                <w:rFonts w:ascii="Tempora LGC Uni" w:hAnsi="Tempora LGC Uni" w:cs="Tempora LGC Uni"/>
                <w:sz w:val="24"/>
                <w:szCs w:val="24"/>
              </w:rPr>
              <w:t>21420,3</w:t>
            </w:r>
          </w:p>
        </w:tc>
      </w:tr>
      <w:tr w:rsidR="00DC18E4" w:rsidTr="00DC18E4">
        <w:trPr>
          <w:trHeight w:val="754"/>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sz w:val="20"/>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МБТ из бюджетов поселений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right"/>
            </w:pPr>
            <w:r>
              <w:rPr>
                <w:rFonts w:ascii="Times New Roman" w:hAnsi="Times New Roman" w:cs="Times New Roman"/>
                <w:color w:val="000000"/>
                <w:sz w:val="24"/>
                <w:szCs w:val="24"/>
              </w:rPr>
              <w:t>15009,6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right"/>
            </w:pPr>
            <w:r>
              <w:rPr>
                <w:rFonts w:ascii="Times New Roman" w:hAnsi="Times New Roman" w:cs="Times New Roman"/>
                <w:color w:val="000000"/>
                <w:sz w:val="24"/>
                <w:szCs w:val="24"/>
              </w:rPr>
              <w:t>4</w:t>
            </w:r>
            <w:r>
              <w:rPr>
                <w:rFonts w:ascii="Times New Roman" w:hAnsi="Times New Roman" w:cs="Times New Roman"/>
                <w:color w:val="000000"/>
                <w:sz w:val="24"/>
                <w:szCs w:val="24"/>
                <w:lang w:val="en-US"/>
              </w:rPr>
              <w:t>854</w:t>
            </w:r>
            <w:r>
              <w:rPr>
                <w:rFonts w:ascii="Times New Roman" w:hAnsi="Times New Roman" w:cs="Times New Roman"/>
                <w:color w:val="000000"/>
                <w:sz w:val="24"/>
                <w:szCs w:val="24"/>
              </w:rPr>
              <w:t>,5</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85" w:after="371" w:line="276" w:lineRule="auto"/>
              <w:jc w:val="both"/>
              <w:rPr>
                <w:rFonts w:ascii="Calibri" w:hAnsi="Calibri" w:cs="Calibri"/>
                <w:sz w:val="22"/>
                <w:szCs w:val="22"/>
                <w:lang w:eastAsia="zh-CN"/>
              </w:rPr>
            </w:pPr>
            <w:r>
              <w:rPr>
                <w:color w:val="000000"/>
              </w:rPr>
              <w:t>5148,6</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28" w:after="314" w:line="276" w:lineRule="auto"/>
              <w:jc w:val="both"/>
              <w:rPr>
                <w:rFonts w:ascii="Calibri" w:hAnsi="Calibri" w:cs="Calibri"/>
                <w:sz w:val="22"/>
                <w:szCs w:val="22"/>
                <w:lang w:eastAsia="zh-CN"/>
              </w:rPr>
            </w:pPr>
            <w:r>
              <w:rPr>
                <w:color w:val="000000"/>
              </w:rPr>
              <w:t xml:space="preserve">          5006,5</w:t>
            </w:r>
          </w:p>
        </w:tc>
      </w:tr>
      <w:tr w:rsidR="00DC18E4" w:rsidTr="00DC18E4">
        <w:trPr>
          <w:trHeight w:val="76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sz w:val="20"/>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внебюджетные источники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bCs/>
                <w:sz w:val="24"/>
                <w:szCs w:val="24"/>
                <w:lang w:val="ru-RU" w:eastAsia="ru-RU"/>
              </w:rPr>
              <w:t>775,4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bCs/>
                <w:sz w:val="24"/>
                <w:szCs w:val="24"/>
                <w:lang w:val="ru-RU" w:eastAsia="ru-RU"/>
              </w:rPr>
              <w:t>205,4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bCs/>
                <w:sz w:val="24"/>
                <w:szCs w:val="24"/>
                <w:lang w:val="ru-RU" w:eastAsia="ru-RU"/>
              </w:rPr>
              <w:t>370,0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bCs/>
                <w:sz w:val="24"/>
                <w:szCs w:val="24"/>
                <w:lang w:val="ru-RU" w:eastAsia="ru-RU"/>
              </w:rPr>
              <w:t>200,0</w:t>
            </w:r>
          </w:p>
        </w:tc>
      </w:tr>
      <w:tr w:rsidR="00DC18E4" w:rsidTr="00DC18E4">
        <w:trPr>
          <w:trHeight w:val="372"/>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Подпрограмма № 1: </w:t>
            </w:r>
            <w:r>
              <w:rPr>
                <w:rStyle w:val="18"/>
                <w:bCs/>
                <w:sz w:val="24"/>
                <w:szCs w:val="24"/>
                <w:lang w:val="ru-RU" w:eastAsia="ru-RU"/>
              </w:rPr>
              <w:t>«Сохранение и развитие дополнительного образования в сфере культуры и искусства»</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 xml:space="preserve">Управление культуры и кино администрации Воскресенского муниципального района, МУДО «ДШИ с. </w:t>
            </w:r>
            <w:r>
              <w:rPr>
                <w:rFonts w:ascii="Times New Roman" w:hAnsi="Times New Roman" w:cs="Times New Roman"/>
                <w:sz w:val="24"/>
                <w:szCs w:val="24"/>
                <w:lang w:val="ru-RU" w:eastAsia="ru-RU"/>
              </w:rPr>
              <w:lastRenderedPageBreak/>
              <w:t>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lastRenderedPageBreak/>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b/>
                <w:sz w:val="24"/>
                <w:szCs w:val="24"/>
                <w:lang w:val="ru-RU" w:eastAsia="ru-RU"/>
              </w:rPr>
              <w:t>67351,6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b/>
                <w:sz w:val="24"/>
                <w:szCs w:val="24"/>
                <w:lang w:val="ru-RU" w:eastAsia="ru-RU"/>
              </w:rPr>
              <w:t>21897,3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right"/>
              <w:rPr>
                <w:rFonts w:ascii="Calibri" w:hAnsi="Calibri" w:cs="Calibri"/>
                <w:sz w:val="22"/>
                <w:szCs w:val="22"/>
                <w:lang w:eastAsia="zh-CN"/>
              </w:rPr>
            </w:pPr>
            <w:r>
              <w:rPr>
                <w:b/>
              </w:rPr>
              <w:t>25765,0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right"/>
              <w:rPr>
                <w:rFonts w:ascii="Calibri" w:hAnsi="Calibri" w:cs="Calibri"/>
                <w:sz w:val="22"/>
                <w:szCs w:val="22"/>
                <w:lang w:eastAsia="zh-CN"/>
              </w:rPr>
            </w:pPr>
            <w:r>
              <w:rPr>
                <w:b/>
              </w:rPr>
              <w:t>19689,3</w:t>
            </w:r>
          </w:p>
        </w:tc>
      </w:tr>
      <w:tr w:rsidR="00DC18E4" w:rsidTr="00DC18E4">
        <w:trPr>
          <w:trHeight w:val="372"/>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sz w:val="20"/>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областной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color w:val="000000"/>
                <w:sz w:val="24"/>
                <w:szCs w:val="24"/>
                <w:lang w:val="ru-RU" w:eastAsia="ru-RU"/>
              </w:rPr>
              <w:t>14592,9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color w:val="000000"/>
                <w:sz w:val="24"/>
                <w:szCs w:val="24"/>
                <w:lang w:val="ru-RU" w:eastAsia="ru-RU"/>
              </w:rPr>
              <w:t>4280,5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4810,5</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5501,9</w:t>
            </w:r>
          </w:p>
        </w:tc>
      </w:tr>
      <w:tr w:rsidR="00DC18E4" w:rsidTr="00DC18E4">
        <w:trPr>
          <w:trHeight w:val="277"/>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sz w:val="20"/>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местный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color w:val="000000"/>
                <w:sz w:val="24"/>
                <w:szCs w:val="24"/>
                <w:lang w:val="ru-RU" w:eastAsia="ru-RU"/>
              </w:rPr>
              <w:lastRenderedPageBreak/>
              <w:t>52758,7</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color w:val="000000"/>
                <w:sz w:val="24"/>
                <w:szCs w:val="24"/>
                <w:lang w:val="ru-RU" w:eastAsia="ru-RU"/>
              </w:rPr>
              <w:t>17616,8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color w:val="000000"/>
                <w:sz w:val="24"/>
                <w:szCs w:val="24"/>
                <w:lang w:val="ru-RU" w:eastAsia="ru-RU"/>
              </w:rPr>
              <w:t>20954,5</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color w:val="000000"/>
                <w:sz w:val="24"/>
                <w:szCs w:val="24"/>
                <w:lang w:val="ru-RU" w:eastAsia="ru-RU"/>
              </w:rPr>
              <w:t>14187,4</w:t>
            </w:r>
          </w:p>
        </w:tc>
      </w:tr>
      <w:tr w:rsidR="00DC18E4" w:rsidTr="00DC18E4">
        <w:trPr>
          <w:trHeight w:val="1106"/>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Cs/>
                <w:sz w:val="20"/>
                <w:lang w:val="ru-RU" w:eastAsia="ru-RU"/>
              </w:rPr>
              <w:lastRenderedPageBreak/>
              <w:t>1.</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Основное мероприятие:</w:t>
            </w:r>
          </w:p>
          <w:p w:rsidR="00DC18E4" w:rsidRDefault="00DC18E4">
            <w:pPr>
              <w:pStyle w:val="300"/>
              <w:shd w:val="clear" w:color="auto" w:fill="auto"/>
              <w:spacing w:before="0" w:after="0" w:line="240" w:lineRule="auto"/>
              <w:ind w:right="23" w:firstLine="0"/>
            </w:pPr>
            <w:r>
              <w:rPr>
                <w:rFonts w:ascii="Times New Roman" w:hAnsi="Times New Roman" w:cs="Times New Roman"/>
                <w:sz w:val="24"/>
                <w:szCs w:val="24"/>
                <w:lang w:val="ru-RU" w:eastAsia="ru-RU"/>
              </w:rPr>
              <w:t xml:space="preserve">Обеспечение предоставления качественного дополнительного образования детям </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right"/>
            </w:pPr>
            <w:r>
              <w:rPr>
                <w:rFonts w:ascii="Times New Roman" w:hAnsi="Times New Roman" w:cs="Times New Roman"/>
                <w:b/>
                <w:sz w:val="24"/>
                <w:szCs w:val="24"/>
                <w:lang w:val="ru-RU" w:eastAsia="ru-RU"/>
              </w:rPr>
              <w:t>67351,6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b/>
                <w:sz w:val="24"/>
                <w:szCs w:val="24"/>
                <w:lang w:val="ru-RU" w:eastAsia="ru-RU"/>
              </w:rPr>
              <w:t>21897,3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right"/>
              <w:rPr>
                <w:rFonts w:ascii="Calibri" w:hAnsi="Calibri" w:cs="Calibri"/>
                <w:sz w:val="22"/>
                <w:szCs w:val="22"/>
                <w:lang w:eastAsia="zh-CN"/>
              </w:rPr>
            </w:pPr>
            <w:r>
              <w:rPr>
                <w:b/>
              </w:rPr>
              <w:t>25765,0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right"/>
              <w:rPr>
                <w:rFonts w:ascii="Calibri" w:hAnsi="Calibri" w:cs="Calibri"/>
                <w:sz w:val="22"/>
                <w:szCs w:val="22"/>
                <w:lang w:eastAsia="zh-CN"/>
              </w:rPr>
            </w:pPr>
            <w:r>
              <w:rPr>
                <w:b/>
              </w:rPr>
              <w:t>19689,3</w:t>
            </w:r>
          </w:p>
        </w:tc>
      </w:tr>
      <w:tr w:rsidR="00DC18E4" w:rsidTr="00DC18E4">
        <w:trPr>
          <w:trHeight w:val="372"/>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областной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14592,9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color w:val="000000"/>
                <w:sz w:val="24"/>
                <w:szCs w:val="24"/>
                <w:lang w:val="ru-RU" w:eastAsia="ru-RU"/>
              </w:rPr>
              <w:t>4280,5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4810,5</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5501,9</w:t>
            </w:r>
          </w:p>
        </w:tc>
      </w:tr>
      <w:tr w:rsidR="00DC18E4" w:rsidTr="00DC18E4">
        <w:trPr>
          <w:trHeight w:val="44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52758,7</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right"/>
            </w:pPr>
            <w:r>
              <w:rPr>
                <w:rFonts w:ascii="Times New Roman" w:hAnsi="Times New Roman" w:cs="Times New Roman"/>
                <w:color w:val="000000"/>
                <w:sz w:val="24"/>
                <w:szCs w:val="24"/>
                <w:lang w:val="ru-RU" w:eastAsia="ru-RU"/>
              </w:rPr>
              <w:t>17616,8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color w:val="000000"/>
                <w:sz w:val="24"/>
                <w:szCs w:val="24"/>
                <w:lang w:val="ru-RU" w:eastAsia="ru-RU"/>
              </w:rPr>
              <w:t>20954,5</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14187,4</w:t>
            </w:r>
          </w:p>
        </w:tc>
      </w:tr>
      <w:tr w:rsidR="00DC18E4" w:rsidTr="00DC18E4">
        <w:trPr>
          <w:trHeight w:val="456"/>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sz w:val="20"/>
                <w:szCs w:val="20"/>
              </w:rPr>
              <w:t>1.1</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both"/>
            </w:pPr>
            <w:r>
              <w:rPr>
                <w:rFonts w:ascii="Times New Roman" w:hAnsi="Times New Roman" w:cs="Times New Roman"/>
                <w:sz w:val="24"/>
                <w:szCs w:val="24"/>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
                <w:color w:val="000000"/>
                <w:sz w:val="24"/>
                <w:szCs w:val="24"/>
                <w:lang w:val="ru-RU" w:eastAsia="ru-RU"/>
              </w:rPr>
              <w:t>51649,2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color w:val="000000"/>
              </w:rPr>
              <w:t>17151,8</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color w:val="000000"/>
              </w:rPr>
              <w:t>20480,3</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color w:val="000000"/>
              </w:rPr>
              <w:t>14017,1</w:t>
            </w:r>
          </w:p>
        </w:tc>
      </w:tr>
      <w:tr w:rsidR="00DC18E4" w:rsidTr="00DC18E4">
        <w:trPr>
          <w:trHeight w:val="99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snapToGrid w:val="0"/>
              <w:rPr>
                <w:b/>
                <w:bCs/>
                <w:color w:val="000000"/>
                <w:highlight w:val="yellow"/>
              </w:rPr>
            </w:pPr>
          </w:p>
          <w:p w:rsidR="00DC18E4" w:rsidRDefault="00DC18E4">
            <w:pPr>
              <w:suppressAutoHyphens/>
              <w:spacing w:after="200" w:line="276" w:lineRule="auto"/>
              <w:rPr>
                <w:rFonts w:ascii="Calibri" w:hAnsi="Calibri" w:cs="Calibri"/>
                <w:sz w:val="22"/>
                <w:szCs w:val="22"/>
                <w:lang w:eastAsia="zh-CN"/>
              </w:rPr>
            </w:pPr>
            <w:r>
              <w:t>местный бюджет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51649,2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color w:val="000000"/>
                <w:sz w:val="24"/>
                <w:szCs w:val="24"/>
                <w:lang w:val="ru-RU" w:eastAsia="ru-RU"/>
              </w:rPr>
              <w:t>17151,8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20480,3</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right"/>
            </w:pPr>
            <w:r>
              <w:rPr>
                <w:rFonts w:ascii="Times New Roman" w:hAnsi="Times New Roman" w:cs="Times New Roman"/>
                <w:bCs/>
                <w:sz w:val="24"/>
                <w:szCs w:val="24"/>
              </w:rPr>
              <w:t>14017,1</w:t>
            </w:r>
          </w:p>
        </w:tc>
      </w:tr>
      <w:tr w:rsidR="00DC18E4" w:rsidTr="00DC18E4">
        <w:trPr>
          <w:trHeight w:val="628"/>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jc w:val="center"/>
            </w:pPr>
            <w:r>
              <w:rPr>
                <w:rFonts w:ascii="Times New Roman" w:hAnsi="Times New Roman" w:cs="Times New Roman"/>
                <w:bCs/>
                <w:sz w:val="20"/>
                <w:szCs w:val="20"/>
              </w:rPr>
              <w:t>11.2</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jc w:val="both"/>
            </w:pPr>
            <w:proofErr w:type="gramStart"/>
            <w:r>
              <w:rPr>
                <w:rFonts w:ascii="Times New Roman" w:hAnsi="Times New Roman" w:cs="Times New Roman"/>
                <w:bCs/>
                <w:sz w:val="24"/>
                <w:szCs w:val="24"/>
              </w:rPr>
              <w:t>Проведение капитального и текущего ремонта муниципальных образовательных организаций  (в учреждениях дополнительного образования детей</w:t>
            </w:r>
            <w:proofErr w:type="gramEnd"/>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
                <w:sz w:val="24"/>
                <w:szCs w:val="24"/>
                <w:lang w:val="ru-RU" w:eastAsia="ru-RU"/>
              </w:rPr>
              <w:t>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b/>
                <w:sz w:val="24"/>
                <w:szCs w:val="24"/>
                <w:lang w:val="ru-RU" w:eastAsia="ru-RU"/>
              </w:rPr>
              <w:t>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694"/>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областной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sz w:val="24"/>
                <w:szCs w:val="24"/>
                <w:lang w:val="ru-RU" w:eastAsia="ru-RU"/>
              </w:rPr>
              <w:t>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141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sz w:val="24"/>
                <w:szCs w:val="24"/>
                <w:lang w:val="ru-RU" w:eastAsia="ru-RU"/>
              </w:rPr>
              <w:t>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789"/>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0"/>
                <w:szCs w:val="20"/>
              </w:rPr>
              <w:lastRenderedPageBreak/>
              <w:t>1.3</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both"/>
            </w:pPr>
            <w:r>
              <w:rPr>
                <w:rFonts w:ascii="Times New Roman" w:hAnsi="Times New Roman" w:cs="Times New Roman"/>
                <w:bCs/>
                <w:sz w:val="24"/>
                <w:szCs w:val="24"/>
              </w:rPr>
              <w:t xml:space="preserve">Обеспечение </w:t>
            </w:r>
            <w:proofErr w:type="gramStart"/>
            <w:r>
              <w:rPr>
                <w:rFonts w:ascii="Times New Roman" w:hAnsi="Times New Roman" w:cs="Times New Roman"/>
                <w:bCs/>
                <w:sz w:val="24"/>
                <w:szCs w:val="24"/>
              </w:rPr>
              <w:t>сохранения достигнутых показателей повышения оплаты труда отдельных категорий работников бюджетной сферы</w:t>
            </w:r>
            <w:proofErr w:type="gramEnd"/>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b/>
                <w:sz w:val="24"/>
                <w:szCs w:val="24"/>
                <w:lang w:val="ru-RU" w:eastAsia="ru-RU"/>
              </w:rPr>
              <w:t>13778,4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b/>
                <w:sz w:val="24"/>
                <w:szCs w:val="24"/>
                <w:lang w:val="ru-RU" w:eastAsia="ru-RU"/>
              </w:rPr>
              <w:t>3599,5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4506,7</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5672,2</w:t>
            </w:r>
          </w:p>
        </w:tc>
      </w:tr>
      <w:tr w:rsidR="00DC18E4" w:rsidTr="00DC18E4">
        <w:trPr>
          <w:trHeight w:val="84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областной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13364,9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0"/>
              <w:jc w:val="center"/>
            </w:pPr>
            <w:r>
              <w:rPr>
                <w:rFonts w:ascii="Times New Roman" w:hAnsi="Times New Roman" w:cs="Times New Roman"/>
                <w:color w:val="000000"/>
                <w:sz w:val="24"/>
                <w:szCs w:val="24"/>
                <w:lang w:val="ru-RU" w:eastAsia="ru-RU"/>
              </w:rPr>
              <w:t>3491,5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4371,5</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5501,9</w:t>
            </w:r>
          </w:p>
        </w:tc>
      </w:tr>
      <w:tr w:rsidR="00DC18E4" w:rsidTr="00DC18E4">
        <w:trPr>
          <w:trHeight w:val="84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413,5</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108,0</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135,2</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170,3</w:t>
            </w:r>
          </w:p>
        </w:tc>
      </w:tr>
      <w:tr w:rsidR="00DC18E4" w:rsidTr="00DC18E4">
        <w:trPr>
          <w:trHeight w:val="84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before="240"/>
              <w:ind w:firstLine="0"/>
              <w:jc w:val="center"/>
            </w:pPr>
            <w:r>
              <w:rPr>
                <w:rFonts w:ascii="Times New Roman" w:hAnsi="Times New Roman" w:cs="Times New Roman"/>
                <w:bCs/>
                <w:sz w:val="20"/>
                <w:szCs w:val="20"/>
              </w:rPr>
              <w:t>1.4</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before="240"/>
              <w:ind w:firstLine="0"/>
              <w:jc w:val="both"/>
            </w:pPr>
            <w:r>
              <w:rPr>
                <w:rFonts w:ascii="Times New Roman" w:hAnsi="Times New Roman" w:cs="Times New Roman"/>
                <w:bCs/>
                <w:sz w:val="24"/>
                <w:szCs w:val="24"/>
              </w:rPr>
              <w:t>Оснащение и укрепление материально-технической базы образовательных организаций (дополнительное образование детей в сфере культуры)</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before="240"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rPr>
                <w:b/>
              </w:rPr>
              <w:t>1392,0</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rPr>
                <w:b/>
              </w:rPr>
              <w:t>714,0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before="240"/>
              <w:ind w:firstLine="0"/>
              <w:jc w:val="center"/>
            </w:pPr>
            <w:r>
              <w:rPr>
                <w:rFonts w:ascii="Times New Roman" w:hAnsi="Times New Roman" w:cs="Times New Roman"/>
                <w:b/>
                <w:bCs/>
                <w:sz w:val="24"/>
                <w:szCs w:val="24"/>
              </w:rPr>
              <w:t>678,0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before="240"/>
              <w:ind w:firstLine="0"/>
              <w:jc w:val="center"/>
            </w:pPr>
            <w:r>
              <w:rPr>
                <w:rFonts w:ascii="Times New Roman" w:hAnsi="Times New Roman" w:cs="Times New Roman"/>
                <w:bCs/>
                <w:sz w:val="24"/>
                <w:szCs w:val="24"/>
              </w:rPr>
              <w:t>0,0</w:t>
            </w:r>
          </w:p>
        </w:tc>
      </w:tr>
      <w:tr w:rsidR="00DC18E4" w:rsidTr="00DC18E4">
        <w:trPr>
          <w:trHeight w:val="84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line="240" w:lineRule="auto"/>
              <w:ind w:right="23" w:firstLine="0"/>
              <w:jc w:val="left"/>
              <w:rPr>
                <w:rFonts w:ascii="Times New Roman" w:hAnsi="Times New Roman" w:cs="Times New Roman"/>
                <w:sz w:val="24"/>
                <w:szCs w:val="24"/>
                <w:lang w:eastAsia="ru-RU"/>
              </w:rPr>
            </w:pPr>
            <w:r>
              <w:rPr>
                <w:rFonts w:ascii="Times New Roman" w:hAnsi="Times New Roman" w:cs="Times New Roman"/>
                <w:sz w:val="24"/>
                <w:szCs w:val="24"/>
                <w:lang w:val="ru-RU" w:eastAsia="ru-RU"/>
              </w:rPr>
              <w:t>областной бюджет</w:t>
            </w:r>
          </w:p>
          <w:p w:rsidR="00DC18E4" w:rsidRDefault="00DC18E4">
            <w:pPr>
              <w:pStyle w:val="300"/>
              <w:shd w:val="clear" w:color="auto" w:fill="auto"/>
              <w:spacing w:before="0" w:line="240" w:lineRule="auto"/>
              <w:ind w:right="23" w:firstLine="0"/>
              <w:jc w:val="left"/>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40" w:line="276" w:lineRule="auto"/>
              <w:jc w:val="center"/>
              <w:rPr>
                <w:rFonts w:ascii="Calibri" w:hAnsi="Calibri" w:cs="Calibri"/>
                <w:sz w:val="22"/>
                <w:szCs w:val="22"/>
                <w:lang w:eastAsia="zh-CN"/>
              </w:rPr>
            </w:pPr>
            <w:r>
              <w:t>696,0</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40" w:line="276" w:lineRule="auto"/>
              <w:jc w:val="center"/>
              <w:rPr>
                <w:rFonts w:ascii="Calibri" w:hAnsi="Calibri" w:cs="Calibri"/>
                <w:sz w:val="22"/>
                <w:szCs w:val="22"/>
                <w:lang w:eastAsia="zh-CN"/>
              </w:rPr>
            </w:pPr>
            <w:r>
              <w:rPr>
                <w:lang w:val="en-US"/>
              </w:rPr>
              <w:t>357</w:t>
            </w:r>
            <w:r>
              <w:t>,0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after="240" w:line="276" w:lineRule="auto"/>
              <w:ind w:firstLine="0"/>
              <w:jc w:val="center"/>
            </w:pPr>
            <w:r>
              <w:rPr>
                <w:rFonts w:ascii="Times New Roman" w:hAnsi="Times New Roman" w:cs="Times New Roman"/>
                <w:bCs/>
                <w:sz w:val="24"/>
                <w:szCs w:val="24"/>
              </w:rPr>
              <w:t>339,0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after="240"/>
              <w:ind w:firstLine="0"/>
              <w:jc w:val="center"/>
            </w:pPr>
            <w:r>
              <w:rPr>
                <w:rFonts w:ascii="Times New Roman" w:hAnsi="Times New Roman" w:cs="Times New Roman"/>
                <w:bCs/>
                <w:sz w:val="24"/>
                <w:szCs w:val="24"/>
              </w:rPr>
              <w:t>0,0</w:t>
            </w:r>
          </w:p>
        </w:tc>
      </w:tr>
      <w:tr w:rsidR="00DC18E4" w:rsidTr="00DC18E4">
        <w:trPr>
          <w:trHeight w:val="84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t>696,0</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rPr>
                <w:lang w:val="en-US"/>
              </w:rPr>
              <w:t>357</w:t>
            </w:r>
            <w:r>
              <w:t>,0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339,0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0,0</w:t>
            </w:r>
          </w:p>
        </w:tc>
      </w:tr>
      <w:tr w:rsidR="00DC18E4" w:rsidTr="00DC18E4">
        <w:trPr>
          <w:trHeight w:val="84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after="240"/>
              <w:ind w:firstLine="0"/>
              <w:jc w:val="center"/>
            </w:pPr>
            <w:r>
              <w:rPr>
                <w:rFonts w:ascii="Times New Roman" w:hAnsi="Times New Roman" w:cs="Times New Roman"/>
                <w:bCs/>
                <w:sz w:val="20"/>
                <w:szCs w:val="20"/>
              </w:rPr>
              <w:t>1.5</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spacing w:after="240" w:line="276" w:lineRule="auto"/>
              <w:ind w:firstLine="0"/>
              <w:jc w:val="both"/>
            </w:pPr>
            <w:r>
              <w:rPr>
                <w:rFonts w:ascii="Times New Roman" w:hAnsi="Times New Roman" w:cs="Times New Roman"/>
                <w:bCs/>
                <w:sz w:val="24"/>
                <w:szCs w:val="24"/>
              </w:rPr>
              <w:t>Обеспечение надлежащего осуществления полномочий по решению вопросов местного значения</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 xml:space="preserve">Управление культуры и кино администрации Воскресенского муниципального района, МУДО «ДШИ с. Воскресенское» (по согласованию), МУДО «ЕДШИ» (по </w:t>
            </w:r>
            <w:r>
              <w:lastRenderedPageBreak/>
              <w:t>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lastRenderedPageBreak/>
              <w:t>Всего, в том числе:</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rPr>
                <w:b/>
              </w:rPr>
              <w:t>432,0</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rPr>
                <w:b/>
              </w:rPr>
              <w:t>432,0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
                <w:bCs/>
                <w:sz w:val="24"/>
                <w:szCs w:val="24"/>
              </w:rP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
                <w:bCs/>
                <w:sz w:val="24"/>
                <w:szCs w:val="24"/>
              </w:rPr>
              <w:t>0,0</w:t>
            </w:r>
          </w:p>
        </w:tc>
      </w:tr>
      <w:tr w:rsidR="00DC18E4" w:rsidTr="00DC18E4">
        <w:trPr>
          <w:trHeight w:val="84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line="240" w:lineRule="auto"/>
              <w:ind w:right="23" w:firstLine="0"/>
              <w:jc w:val="left"/>
              <w:rPr>
                <w:rFonts w:ascii="Times New Roman" w:hAnsi="Times New Roman" w:cs="Times New Roman"/>
                <w:sz w:val="24"/>
                <w:szCs w:val="24"/>
                <w:lang w:eastAsia="ru-RU"/>
              </w:rPr>
            </w:pPr>
            <w:r>
              <w:rPr>
                <w:rFonts w:ascii="Times New Roman" w:hAnsi="Times New Roman" w:cs="Times New Roman"/>
                <w:sz w:val="24"/>
                <w:szCs w:val="24"/>
                <w:lang w:val="ru-RU" w:eastAsia="ru-RU"/>
              </w:rPr>
              <w:t>областной бюджет</w:t>
            </w:r>
          </w:p>
          <w:p w:rsidR="00DC18E4" w:rsidRDefault="00DC18E4">
            <w:pPr>
              <w:pStyle w:val="300"/>
              <w:shd w:val="clear" w:color="auto" w:fill="auto"/>
              <w:spacing w:before="0" w:line="240" w:lineRule="auto"/>
              <w:ind w:right="23" w:firstLine="0"/>
              <w:jc w:val="left"/>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t>432,0</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before="240" w:after="200" w:line="276" w:lineRule="auto"/>
              <w:jc w:val="center"/>
              <w:rPr>
                <w:rFonts w:ascii="Calibri" w:hAnsi="Calibri" w:cs="Calibri"/>
                <w:sz w:val="22"/>
                <w:szCs w:val="22"/>
                <w:lang w:eastAsia="zh-CN"/>
              </w:rPr>
            </w:pPr>
            <w:r>
              <w:t>432,0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0,0</w:t>
            </w:r>
          </w:p>
        </w:tc>
      </w:tr>
      <w:tr w:rsidR="00DC18E4" w:rsidTr="00DC18E4">
        <w:trPr>
          <w:trHeight w:val="1260"/>
        </w:trPr>
        <w:tc>
          <w:tcPr>
            <w:tcW w:w="852" w:type="dxa"/>
            <w:vMerge w:val="restart"/>
            <w:tcBorders>
              <w:top w:val="single" w:sz="4" w:space="0" w:color="000000"/>
              <w:left w:val="single" w:sz="4" w:space="0" w:color="000000"/>
              <w:bottom w:val="nil"/>
              <w:right w:val="single" w:sz="4" w:space="0" w:color="000000"/>
            </w:tcBorders>
            <w:vAlign w:val="center"/>
            <w:hideMark/>
          </w:tcPr>
          <w:p w:rsidR="00DC18E4" w:rsidRDefault="00DC18E4">
            <w:pPr>
              <w:pStyle w:val="14"/>
              <w:snapToGrid w:val="0"/>
              <w:ind w:firstLine="34"/>
              <w:jc w:val="center"/>
            </w:pPr>
            <w:r>
              <w:rPr>
                <w:rFonts w:ascii="Times New Roman" w:hAnsi="Times New Roman" w:cs="Times New Roman"/>
                <w:bCs/>
                <w:sz w:val="20"/>
                <w:szCs w:val="20"/>
              </w:rPr>
              <w:lastRenderedPageBreak/>
              <w:t>1.6</w:t>
            </w:r>
          </w:p>
        </w:tc>
        <w:tc>
          <w:tcPr>
            <w:tcW w:w="3260" w:type="dxa"/>
            <w:gridSpan w:val="2"/>
            <w:vMerge w:val="restart"/>
            <w:tcBorders>
              <w:top w:val="single" w:sz="4" w:space="0" w:color="000000"/>
              <w:left w:val="single" w:sz="4" w:space="0" w:color="000000"/>
              <w:bottom w:val="nil"/>
              <w:right w:val="single" w:sz="4" w:space="0" w:color="000000"/>
            </w:tcBorders>
            <w:vAlign w:val="center"/>
            <w:hideMark/>
          </w:tcPr>
          <w:p w:rsidR="00DC18E4" w:rsidRDefault="00DC18E4">
            <w:pPr>
              <w:pStyle w:val="14"/>
              <w:snapToGrid w:val="0"/>
              <w:ind w:firstLine="0"/>
              <w:jc w:val="both"/>
            </w:pPr>
            <w:r>
              <w:rPr>
                <w:rFonts w:ascii="Times New Roman" w:hAnsi="Times New Roman" w:cs="Times New Roman"/>
                <w:bCs/>
                <w:sz w:val="24"/>
                <w:szCs w:val="24"/>
              </w:rPr>
              <w:t>На укрепление материально-технической базы муниципальных учреждений культуры из резервного фонда Правительства Саратовской области</w:t>
            </w:r>
          </w:p>
        </w:tc>
        <w:tc>
          <w:tcPr>
            <w:tcW w:w="3154" w:type="dxa"/>
            <w:vMerge w:val="restart"/>
            <w:tcBorders>
              <w:top w:val="single" w:sz="4" w:space="0" w:color="000000"/>
              <w:left w:val="single" w:sz="4" w:space="0" w:color="000000"/>
              <w:bottom w:val="nil"/>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pacing w:before="240" w:after="0" w:line="240" w:lineRule="auto"/>
              <w:ind w:right="23" w:firstLine="0"/>
              <w:jc w:val="center"/>
              <w:rPr>
                <w:b/>
              </w:rPr>
            </w:pPr>
            <w:r>
              <w:rPr>
                <w:rFonts w:ascii="Times New Roman" w:hAnsi="Times New Roman" w:cs="Times New Roman"/>
                <w:b/>
                <w:sz w:val="24"/>
                <w:szCs w:val="24"/>
                <w:lang w:val="ru-RU" w:eastAsia="ru-RU"/>
              </w:rPr>
              <w:t>100,0</w:t>
            </w:r>
          </w:p>
          <w:p w:rsidR="00DC18E4" w:rsidRDefault="00DC18E4">
            <w:pPr>
              <w:suppressAutoHyphens/>
              <w:spacing w:before="240"/>
              <w:ind w:right="23"/>
              <w:rPr>
                <w:rFonts w:ascii="Calibri" w:hAnsi="Calibri" w:cs="Calibri"/>
                <w:b/>
                <w:sz w:val="22"/>
                <w:szCs w:val="22"/>
                <w:lang w:eastAsia="zh-CN"/>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4"/>
              <w:jc w:val="center"/>
              <w:rPr>
                <w:rFonts w:ascii="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100,0</w:t>
            </w:r>
          </w:p>
        </w:tc>
        <w:tc>
          <w:tcPr>
            <w:tcW w:w="1497"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4"/>
              <w:jc w:val="center"/>
              <w:rPr>
                <w:rFonts w:ascii="Times New Roman" w:hAnsi="Times New Roman" w:cs="Times New Roman"/>
                <w:b/>
                <w:sz w:val="24"/>
                <w:szCs w:val="24"/>
              </w:rPr>
            </w:pPr>
          </w:p>
        </w:tc>
      </w:tr>
      <w:tr w:rsidR="00DC18E4" w:rsidTr="00DC18E4">
        <w:trPr>
          <w:trHeight w:val="1260"/>
        </w:trPr>
        <w:tc>
          <w:tcPr>
            <w:tcW w:w="852" w:type="dxa"/>
            <w:vMerge/>
            <w:tcBorders>
              <w:top w:val="single" w:sz="4" w:space="0" w:color="000000"/>
              <w:left w:val="single" w:sz="4" w:space="0" w:color="000000"/>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100,0</w:t>
            </w:r>
          </w:p>
        </w:tc>
        <w:tc>
          <w:tcPr>
            <w:tcW w:w="1362"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4"/>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100,0</w:t>
            </w:r>
          </w:p>
        </w:tc>
        <w:tc>
          <w:tcPr>
            <w:tcW w:w="1497"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4"/>
              <w:jc w:val="center"/>
              <w:rPr>
                <w:rFonts w:ascii="Times New Roman" w:hAnsi="Times New Roman" w:cs="Times New Roman"/>
                <w:b/>
                <w:sz w:val="24"/>
                <w:szCs w:val="24"/>
              </w:rPr>
            </w:pPr>
          </w:p>
        </w:tc>
      </w:tr>
      <w:tr w:rsidR="00DC18E4" w:rsidTr="00DC18E4">
        <w:trPr>
          <w:trHeight w:val="330"/>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4"/>
              <w:jc w:val="center"/>
              <w:rPr>
                <w:rFonts w:ascii="Times New Roman" w:hAnsi="Times New Roman" w:cs="Times New Roman"/>
                <w:b/>
                <w:bCs/>
                <w:sz w:val="20"/>
                <w:szCs w:val="20"/>
              </w:rPr>
            </w:pP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0"/>
              <w:jc w:val="both"/>
              <w:rPr>
                <w:rFonts w:ascii="Times New Roman" w:hAnsi="Times New Roman" w:cs="Times New Roman"/>
                <w:b/>
                <w:bCs/>
                <w:sz w:val="24"/>
                <w:szCs w:val="24"/>
              </w:rPr>
            </w:pPr>
          </w:p>
          <w:p w:rsidR="00DC18E4" w:rsidRDefault="00DC18E4">
            <w:pPr>
              <w:pStyle w:val="14"/>
              <w:ind w:firstLine="0"/>
              <w:jc w:val="both"/>
              <w:rPr>
                <w:rFonts w:ascii="Times New Roman" w:hAnsi="Times New Roman" w:cs="Times New Roman"/>
                <w:bCs/>
                <w:sz w:val="24"/>
                <w:szCs w:val="24"/>
              </w:rPr>
            </w:pPr>
            <w:r>
              <w:rPr>
                <w:rFonts w:ascii="Times New Roman" w:hAnsi="Times New Roman" w:cs="Times New Roman"/>
                <w:bCs/>
                <w:sz w:val="24"/>
                <w:szCs w:val="24"/>
              </w:rPr>
              <w:t>Подпрограмма 2:</w:t>
            </w:r>
          </w:p>
          <w:p w:rsidR="00DC18E4" w:rsidRDefault="00DC18E4">
            <w:pPr>
              <w:pStyle w:val="14"/>
              <w:ind w:firstLine="0"/>
              <w:jc w:val="both"/>
              <w:rPr>
                <w:rFonts w:ascii="Times New Roman" w:hAnsi="Times New Roman" w:cs="Times New Roman"/>
                <w:bCs/>
                <w:sz w:val="24"/>
                <w:szCs w:val="24"/>
              </w:rPr>
            </w:pPr>
            <w:r>
              <w:rPr>
                <w:rFonts w:ascii="Times New Roman" w:hAnsi="Times New Roman" w:cs="Times New Roman"/>
                <w:bCs/>
                <w:sz w:val="24"/>
                <w:szCs w:val="24"/>
              </w:rPr>
              <w:t>«Сохранение и развитие библиотечной и культурн</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досуговой деятельности»</w:t>
            </w:r>
          </w:p>
          <w:p w:rsidR="00DC18E4" w:rsidRDefault="00DC18E4">
            <w:pPr>
              <w:pStyle w:val="14"/>
              <w:ind w:firstLine="0"/>
              <w:jc w:val="both"/>
              <w:rPr>
                <w:rFonts w:ascii="Times New Roman" w:hAnsi="Times New Roman" w:cs="Times New Roman"/>
                <w:bCs/>
                <w:sz w:val="24"/>
                <w:szCs w:val="24"/>
              </w:rPr>
            </w:pPr>
          </w:p>
          <w:p w:rsidR="00DC18E4" w:rsidRDefault="00DC18E4">
            <w:pPr>
              <w:pStyle w:val="14"/>
              <w:ind w:firstLine="0"/>
              <w:jc w:val="both"/>
              <w:rPr>
                <w:rFonts w:ascii="Times New Roman" w:hAnsi="Times New Roman" w:cs="Times New Roman"/>
                <w:bCs/>
                <w:sz w:val="24"/>
                <w:szCs w:val="24"/>
              </w:rPr>
            </w:pPr>
          </w:p>
          <w:p w:rsidR="00DC18E4" w:rsidRDefault="00DC18E4">
            <w:pPr>
              <w:pStyle w:val="14"/>
              <w:ind w:firstLine="0"/>
              <w:jc w:val="both"/>
              <w:rPr>
                <w:rFonts w:ascii="Times New Roman" w:hAnsi="Times New Roman" w:cs="Times New Roman"/>
                <w:bCs/>
                <w:sz w:val="24"/>
                <w:szCs w:val="24"/>
              </w:rPr>
            </w:pPr>
          </w:p>
          <w:p w:rsidR="00DC18E4" w:rsidRDefault="00DC18E4">
            <w:pPr>
              <w:pStyle w:val="14"/>
              <w:ind w:firstLine="0"/>
              <w:jc w:val="both"/>
              <w:rPr>
                <w:rFonts w:ascii="Times New Roman" w:hAnsi="Times New Roman" w:cs="Times New Roman"/>
                <w:bCs/>
                <w:sz w:val="24"/>
                <w:szCs w:val="24"/>
              </w:rPr>
            </w:pPr>
          </w:p>
          <w:p w:rsidR="00DC18E4" w:rsidRDefault="00DC18E4">
            <w:pPr>
              <w:pStyle w:val="14"/>
              <w:ind w:firstLine="0"/>
              <w:jc w:val="both"/>
              <w:rPr>
                <w:rFonts w:ascii="Times New Roman" w:hAnsi="Times New Roman" w:cs="Times New Roman"/>
                <w:bCs/>
                <w:sz w:val="24"/>
                <w:szCs w:val="24"/>
              </w:rPr>
            </w:pPr>
          </w:p>
          <w:p w:rsidR="00DC18E4" w:rsidRDefault="00DC18E4">
            <w:pPr>
              <w:pStyle w:val="14"/>
              <w:ind w:firstLine="0"/>
              <w:jc w:val="both"/>
              <w:rPr>
                <w:rFonts w:ascii="Times New Roman" w:hAnsi="Times New Roman" w:cs="Times New Roman"/>
                <w:bCs/>
                <w:sz w:val="24"/>
                <w:szCs w:val="24"/>
              </w:rPr>
            </w:pPr>
          </w:p>
          <w:p w:rsidR="00DC18E4" w:rsidRDefault="00DC18E4">
            <w:pPr>
              <w:pStyle w:val="14"/>
              <w:ind w:firstLine="0"/>
              <w:jc w:val="both"/>
              <w:rPr>
                <w:rFonts w:ascii="Times New Roman" w:hAnsi="Times New Roman" w:cs="Times New Roman"/>
                <w:bCs/>
                <w:sz w:val="24"/>
                <w:szCs w:val="24"/>
              </w:rPr>
            </w:pPr>
          </w:p>
          <w:p w:rsidR="00DC18E4" w:rsidRDefault="00DC18E4">
            <w:pPr>
              <w:pStyle w:val="14"/>
              <w:ind w:firstLine="0"/>
              <w:jc w:val="both"/>
              <w:rPr>
                <w:rFonts w:ascii="Times New Roman" w:hAnsi="Times New Roman" w:cs="Times New Roman"/>
                <w:bCs/>
                <w:sz w:val="24"/>
                <w:szCs w:val="24"/>
              </w:rPr>
            </w:pP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ind w:right="34"/>
              <w:rPr>
                <w:sz w:val="22"/>
                <w:szCs w:val="22"/>
                <w:lang w:eastAsia="zh-CN"/>
              </w:rPr>
            </w:pPr>
            <w:r>
              <w:t xml:space="preserve">                                                                                                                                                                                                                                                                                                                                                                                                                                                                                                                                                                                                                                                                                                                                                                                                                                                                                                </w:t>
            </w:r>
          </w:p>
          <w:p w:rsidR="00DC18E4" w:rsidRDefault="00DC18E4">
            <w:pPr>
              <w:suppressAutoHyphens/>
              <w:spacing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МУК «ЦКС» (по согласованию)</w:t>
            </w:r>
            <w:proofErr w:type="gramStart"/>
            <w:r>
              <w:t xml:space="preserve"> ,</w:t>
            </w:r>
            <w:proofErr w:type="gramEnd"/>
            <w:r>
              <w:t xml:space="preserve"> МБУ «РДК» (по согласованию) , МУК «ВМЦБ»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line="240" w:lineRule="auto"/>
              <w:ind w:right="23" w:firstLine="0"/>
              <w:jc w:val="left"/>
              <w:rPr>
                <w:rFonts w:ascii="Times New Roman" w:hAnsi="Times New Roman" w:cs="Times New Roman"/>
                <w:sz w:val="24"/>
                <w:szCs w:val="24"/>
                <w:lang w:eastAsia="ru-RU"/>
              </w:rPr>
            </w:pPr>
            <w:r>
              <w:rPr>
                <w:rFonts w:ascii="Times New Roman" w:hAnsi="Times New Roman" w:cs="Times New Roman"/>
                <w:sz w:val="24"/>
                <w:szCs w:val="24"/>
                <w:lang w:val="ru-RU" w:eastAsia="ru-RU"/>
              </w:rPr>
              <w:t>областной бюджет</w:t>
            </w:r>
          </w:p>
          <w:p w:rsidR="00DC18E4" w:rsidRDefault="00DC18E4">
            <w:pPr>
              <w:pStyle w:val="300"/>
              <w:shd w:val="clear" w:color="auto" w:fill="auto"/>
              <w:spacing w:before="0" w:line="240" w:lineRule="auto"/>
              <w:ind w:right="23" w:firstLine="0"/>
              <w:jc w:val="left"/>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lang w:val="en-US"/>
              </w:rPr>
              <w:t>9895</w:t>
            </w:r>
            <w:r>
              <w:rPr>
                <w:rFonts w:ascii="Times New Roman" w:hAnsi="Times New Roman" w:cs="Times New Roman"/>
                <w:b/>
                <w:sz w:val="24"/>
                <w:szCs w:val="24"/>
              </w:rPr>
              <w:t>0</w:t>
            </w:r>
            <w:r>
              <w:rPr>
                <w:rFonts w:ascii="Times New Roman" w:hAnsi="Times New Roman" w:cs="Times New Roman"/>
                <w:b/>
                <w:sz w:val="24"/>
                <w:szCs w:val="24"/>
                <w:lang w:val="en-US"/>
              </w:rPr>
              <w:t>,</w:t>
            </w:r>
            <w:r>
              <w:rPr>
                <w:rFonts w:ascii="Times New Roman" w:hAnsi="Times New Roman" w:cs="Times New Roman"/>
                <w:b/>
                <w:sz w:val="24"/>
                <w:szCs w:val="24"/>
              </w:rPr>
              <w:t>8</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33531,3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38980,1</w:t>
            </w:r>
          </w:p>
        </w:tc>
        <w:tc>
          <w:tcPr>
            <w:tcW w:w="1497"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ind w:firstLine="34"/>
              <w:jc w:val="center"/>
              <w:rPr>
                <w:rFonts w:ascii="Times New Roman" w:hAnsi="Times New Roman" w:cs="Times New Roman"/>
                <w:b/>
                <w:sz w:val="24"/>
                <w:szCs w:val="24"/>
              </w:rPr>
            </w:pPr>
            <w:r>
              <w:rPr>
                <w:rFonts w:ascii="Times New Roman" w:hAnsi="Times New Roman" w:cs="Times New Roman"/>
                <w:b/>
                <w:sz w:val="24"/>
                <w:szCs w:val="24"/>
              </w:rPr>
              <w:t>26439,4</w:t>
            </w:r>
          </w:p>
          <w:p w:rsidR="00DC18E4" w:rsidRDefault="00DC18E4">
            <w:pPr>
              <w:pStyle w:val="14"/>
              <w:ind w:firstLine="34"/>
              <w:jc w:val="center"/>
              <w:rPr>
                <w:rFonts w:ascii="Times New Roman" w:hAnsi="Times New Roman" w:cs="Times New Roman"/>
                <w:b/>
                <w:sz w:val="24"/>
                <w:szCs w:val="24"/>
              </w:rPr>
            </w:pPr>
          </w:p>
        </w:tc>
      </w:tr>
      <w:tr w:rsidR="00DC18E4" w:rsidTr="00DC18E4">
        <w:trPr>
          <w:trHeight w:val="33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
                <w:bCs/>
                <w:sz w:val="20"/>
                <w:szCs w:val="20"/>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bCs/>
                <w:sz w:val="24"/>
                <w:szCs w:val="24"/>
                <w:lang w:eastAsia="ru-RU"/>
              </w:rPr>
              <w:t xml:space="preserve">федеральный бюджет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140,9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48,0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92,9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0,0</w:t>
            </w:r>
          </w:p>
        </w:tc>
      </w:tr>
      <w:tr w:rsidR="00DC18E4" w:rsidTr="00DC18E4">
        <w:trPr>
          <w:trHeight w:val="33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
                <w:bCs/>
                <w:sz w:val="20"/>
                <w:szCs w:val="20"/>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ind w:firstLine="34"/>
              <w:rPr>
                <w:rFonts w:ascii="Times New Roman" w:hAnsi="Times New Roman" w:cs="Times New Roman"/>
                <w:bCs/>
                <w:sz w:val="24"/>
                <w:szCs w:val="24"/>
              </w:rPr>
            </w:pPr>
            <w:r>
              <w:rPr>
                <w:rFonts w:ascii="Times New Roman" w:hAnsi="Times New Roman" w:cs="Times New Roman"/>
                <w:bCs/>
                <w:sz w:val="24"/>
                <w:szCs w:val="24"/>
              </w:rPr>
              <w:t>областной бюджет</w:t>
            </w:r>
          </w:p>
          <w:p w:rsidR="00DC18E4" w:rsidRDefault="00DC18E4">
            <w:pPr>
              <w:pStyle w:val="14"/>
              <w:ind w:firstLine="34"/>
              <w:rPr>
                <w:rFonts w:ascii="Times New Roman" w:hAnsi="Times New Roman" w:cs="Times New Roman"/>
                <w:bCs/>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45006,7</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13389,9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17616,8</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14000,0</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
                <w:bCs/>
                <w:sz w:val="20"/>
                <w:szCs w:val="20"/>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местный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38018,2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15033,5</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15751,8</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7232,9</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
                <w:bCs/>
                <w:sz w:val="20"/>
                <w:szCs w:val="20"/>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МБТ из бюджетов поселений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15009,6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4854,5</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5148,6</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5006,5</w:t>
            </w:r>
          </w:p>
        </w:tc>
      </w:tr>
      <w:tr w:rsidR="00DC18E4" w:rsidTr="00DC18E4">
        <w:trPr>
          <w:trHeight w:val="63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
                <w:bCs/>
                <w:sz w:val="20"/>
                <w:szCs w:val="20"/>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внебюджетные источники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775,4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205,4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370,0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200,0</w:t>
            </w:r>
          </w:p>
        </w:tc>
      </w:tr>
      <w:tr w:rsidR="00DC18E4" w:rsidTr="00DC18E4">
        <w:trPr>
          <w:trHeight w:val="345"/>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Cs/>
                <w:sz w:val="24"/>
                <w:szCs w:val="24"/>
              </w:rPr>
              <w:t>1.</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both"/>
              <w:rPr>
                <w:rFonts w:ascii="Times New Roman" w:hAnsi="Times New Roman" w:cs="Times New Roman"/>
                <w:sz w:val="24"/>
                <w:szCs w:val="24"/>
              </w:rPr>
            </w:pPr>
            <w:r>
              <w:rPr>
                <w:rFonts w:ascii="Times New Roman" w:hAnsi="Times New Roman" w:cs="Times New Roman"/>
                <w:bCs/>
                <w:sz w:val="24"/>
                <w:szCs w:val="24"/>
              </w:rPr>
              <w:t>Основное мероприятие:</w:t>
            </w:r>
          </w:p>
          <w:p w:rsidR="00DC18E4" w:rsidRDefault="00DC18E4">
            <w:pPr>
              <w:pStyle w:val="14"/>
              <w:ind w:firstLine="0"/>
              <w:jc w:val="both"/>
            </w:pPr>
            <w:r>
              <w:rPr>
                <w:rFonts w:ascii="Times New Roman" w:hAnsi="Times New Roman" w:cs="Times New Roman"/>
                <w:sz w:val="24"/>
                <w:szCs w:val="24"/>
              </w:rPr>
              <w:t>Стимулирование творческой активности населения, поддержка организаций в сфере культуры</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 xml:space="preserve">Управление культуры и кино администрации Воскресенского муниципального района, </w:t>
            </w:r>
            <w:r>
              <w:lastRenderedPageBreak/>
              <w:t>МУК «ЦКС» (по согласованию)</w:t>
            </w:r>
            <w:proofErr w:type="gramStart"/>
            <w:r>
              <w:t xml:space="preserve"> ,</w:t>
            </w:r>
            <w:proofErr w:type="gramEnd"/>
            <w:r>
              <w:t xml:space="preserve"> МБУ «РДК»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lastRenderedPageBreak/>
              <w:t>Всего, в том числе:</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67734,0</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bCs/>
              </w:rPr>
              <w:t>22222,9</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bCs/>
              </w:rPr>
              <w:t>27626,3</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bCs/>
              </w:rPr>
              <w:t>17884,8</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Cs/>
              </w:rPr>
              <w:t>26616,6</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Cs/>
              </w:rPr>
              <w:t>7098,7</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Cs/>
              </w:rPr>
              <w:t>10517,9</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Cs/>
              </w:rPr>
              <w:t>9000,0</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местный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2"/>
                <w:szCs w:val="22"/>
                <w:lang w:val="ru-RU"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21371,6</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8533,5</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9159,8</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3678,3</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2"/>
                <w:szCs w:val="22"/>
              </w:rPr>
              <w:t xml:space="preserve">внебюджетные источники </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700,0</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200,0</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300,0</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200,0</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2"/>
                <w:szCs w:val="22"/>
                <w:lang w:val="ru-RU" w:eastAsia="ru-RU"/>
              </w:rPr>
              <w:t xml:space="preserve">МБТ из бюджетов поселений </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18509,6</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5854,5</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7648,6</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5006,5</w:t>
            </w:r>
          </w:p>
        </w:tc>
      </w:tr>
      <w:tr w:rsidR="00DC18E4" w:rsidTr="00DC18E4">
        <w:trPr>
          <w:trHeight w:val="45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1.1</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both"/>
            </w:pPr>
            <w:r>
              <w:rPr>
                <w:rFonts w:ascii="Times New Roman" w:hAnsi="Times New Roman" w:cs="Times New Roman"/>
                <w:sz w:val="24"/>
                <w:szCs w:val="24"/>
              </w:rPr>
              <w:t xml:space="preserve">Предоставление муниципальных услуг в сфере культурно-досуговой деятельности подведомственными учреждениями в рамках выполнения муниципального задания </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МУК «ЦКС» (по согласованию), МБУ «РДК»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35559,6</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lang w:val="en-US"/>
              </w:rPr>
              <w:t>1</w:t>
            </w:r>
            <w:r>
              <w:rPr>
                <w:b/>
              </w:rPr>
              <w:t>3170,</w:t>
            </w:r>
            <w:r>
              <w:rPr>
                <w:b/>
                <w:lang w:val="en-US"/>
              </w:rPr>
              <w:t>0</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13983,1</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8406,5</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20994,4</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8425,1</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9014,7</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3554,6</w:t>
            </w:r>
          </w:p>
        </w:tc>
      </w:tr>
      <w:tr w:rsidR="00DC18E4" w:rsidTr="00DC18E4">
        <w:trPr>
          <w:trHeight w:val="3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 xml:space="preserve">МБТ из бюджетов поселений </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14565,2</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474</w:t>
            </w:r>
            <w:r>
              <w:rPr>
                <w:lang w:val="en-US"/>
              </w:rPr>
              <w:t>4</w:t>
            </w:r>
            <w:r>
              <w:t>,9</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4968,4</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4851,9</w:t>
            </w:r>
          </w:p>
        </w:tc>
      </w:tr>
      <w:tr w:rsidR="00DC18E4" w:rsidTr="00DC18E4">
        <w:trPr>
          <w:trHeight w:val="947"/>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Cs/>
                <w:sz w:val="24"/>
                <w:szCs w:val="24"/>
              </w:rPr>
              <w:t>1.2</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both"/>
            </w:pPr>
            <w:r>
              <w:rPr>
                <w:rFonts w:ascii="Times New Roman" w:hAnsi="Times New Roman" w:cs="Times New Roman"/>
                <w:bCs/>
                <w:sz w:val="24"/>
                <w:szCs w:val="24"/>
              </w:rPr>
              <w:t>Проведение капитального и текущего ремонта, техническое оснащение муниципальных учреждений культурно-досугового типа</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«ЦКС» (по согласованию), МБУ «РДК»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 xml:space="preserve">Всего, в том числе: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3500,0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1000,0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2500,0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3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3500,0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1000,0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2500,0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38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Cs/>
                <w:sz w:val="24"/>
                <w:szCs w:val="24"/>
              </w:rPr>
              <w:t>1.3</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jc w:val="both"/>
            </w:pPr>
            <w:r>
              <w:rPr>
                <w:rFonts w:ascii="Times New Roman" w:hAnsi="Times New Roman" w:cs="Times New Roman"/>
                <w:bCs/>
                <w:sz w:val="24"/>
                <w:szCs w:val="24"/>
              </w:rPr>
              <w:t>Обеспечение надлежащего осуществления полномочий по решению вопросов местного значения</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536,2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536,2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3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536,2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536,2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2267"/>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ind w:firstLine="34"/>
              <w:jc w:val="center"/>
              <w:rPr>
                <w:rFonts w:ascii="Times New Roman" w:hAnsi="Times New Roman" w:cs="Times New Roman"/>
                <w:bCs/>
                <w:sz w:val="24"/>
                <w:szCs w:val="24"/>
              </w:rPr>
            </w:pPr>
            <w:r>
              <w:rPr>
                <w:rFonts w:ascii="Times New Roman" w:hAnsi="Times New Roman" w:cs="Times New Roman"/>
                <w:bCs/>
                <w:sz w:val="24"/>
                <w:szCs w:val="24"/>
              </w:rPr>
              <w:t>1.4</w:t>
            </w: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pPr>
              <w:pStyle w:val="14"/>
              <w:ind w:firstLine="34"/>
              <w:jc w:val="center"/>
              <w:rPr>
                <w:rFonts w:ascii="Times New Roman" w:hAnsi="Times New Roman" w:cs="Times New Roman"/>
                <w:bCs/>
                <w:sz w:val="24"/>
                <w:szCs w:val="24"/>
              </w:rPr>
            </w:pPr>
          </w:p>
          <w:p w:rsidR="00DC18E4" w:rsidRDefault="00DC18E4" w:rsidP="00DC18E4">
            <w:pPr>
              <w:pStyle w:val="14"/>
              <w:ind w:firstLine="0"/>
              <w:rPr>
                <w:rFonts w:ascii="Times New Roman" w:hAnsi="Times New Roman" w:cs="Times New Roman"/>
                <w:bCs/>
                <w:sz w:val="24"/>
                <w:szCs w:val="24"/>
              </w:rPr>
            </w:pPr>
          </w:p>
          <w:p w:rsidR="00DC18E4" w:rsidRDefault="00DC18E4">
            <w:pPr>
              <w:pStyle w:val="14"/>
              <w:ind w:firstLine="0"/>
              <w:rPr>
                <w:rFonts w:ascii="Times New Roman" w:hAnsi="Times New Roman" w:cs="Times New Roman"/>
                <w:bCs/>
                <w:sz w:val="24"/>
                <w:szCs w:val="24"/>
              </w:rPr>
            </w:pP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8"/>
            </w:pPr>
            <w:proofErr w:type="gramStart"/>
            <w:r>
              <w:rPr>
                <w:rFonts w:ascii="Times New Roman" w:hAnsi="Times New Roman" w:cs="Times New Roman"/>
                <w:color w:val="000000"/>
                <w:sz w:val="24"/>
                <w:szCs w:val="24"/>
              </w:rPr>
              <w:lastRenderedPageBreak/>
              <w:t xml:space="preserve">Проведение культурно-массовых мероприятий: </w:t>
            </w:r>
            <w:r>
              <w:rPr>
                <w:rFonts w:ascii="Times New Roman" w:hAnsi="Times New Roman" w:cs="Times New Roman"/>
                <w:color w:val="000000"/>
                <w:sz w:val="24"/>
                <w:szCs w:val="24"/>
                <w:lang w:eastAsia="ru-RU"/>
              </w:rPr>
              <w:t>праздники, обряды, театрализованные представления, тематические вечера, концерты, спектакли, выставки, ярмарки, смотры-</w:t>
            </w:r>
            <w:r>
              <w:rPr>
                <w:rFonts w:ascii="Times New Roman" w:hAnsi="Times New Roman" w:cs="Times New Roman"/>
                <w:color w:val="000000"/>
                <w:sz w:val="24"/>
                <w:szCs w:val="24"/>
                <w:lang w:eastAsia="ru-RU"/>
              </w:rPr>
              <w:lastRenderedPageBreak/>
              <w:t>конкурсы, фестивали, игровые конкурсные развлекательные и познавательные программы, вечера отдыха, шоу-программы, дискотеки, карнавалы.</w:t>
            </w:r>
            <w:proofErr w:type="gramEnd"/>
          </w:p>
        </w:tc>
        <w:tc>
          <w:tcPr>
            <w:tcW w:w="3154" w:type="dxa"/>
            <w:vMerge w:val="restart"/>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Управление культуры и кино администрации Воскресенского муниципального района, МУК «ЦКС» (по согласованию), МБУ «РДК» (по согласованию)</w:t>
            </w: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pPr>
            <w:r>
              <w:rPr>
                <w:rFonts w:ascii="Times New Roman" w:hAnsi="Times New Roman" w:cs="Times New Roman"/>
                <w:sz w:val="24"/>
                <w:szCs w:val="24"/>
              </w:rPr>
              <w:lastRenderedPageBreak/>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700,0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200,0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300,0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200,0</w:t>
            </w:r>
          </w:p>
        </w:tc>
      </w:tr>
      <w:tr w:rsidR="00DC18E4" w:rsidTr="00DC18E4">
        <w:trPr>
          <w:trHeight w:val="3256"/>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bCs/>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Tahoma" w:hAnsi="Tahoma" w:cs="Tahoma"/>
                <w:color w:val="444488"/>
                <w:kern w:val="2"/>
                <w:sz w:val="18"/>
                <w:szCs w:val="18"/>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pacing w:before="0" w:after="0" w:line="240" w:lineRule="auto"/>
              <w:ind w:right="23" w:firstLine="34"/>
              <w:jc w:val="left"/>
            </w:pPr>
            <w:r>
              <w:rPr>
                <w:rFonts w:ascii="Times New Roman" w:hAnsi="Times New Roman" w:cs="Times New Roman"/>
                <w:sz w:val="24"/>
                <w:szCs w:val="24"/>
                <w:lang w:val="ru-RU" w:eastAsia="ru-RU"/>
              </w:rPr>
              <w:t xml:space="preserve">Внебюджетные источники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700,0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200,0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300,0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200,0</w:t>
            </w:r>
          </w:p>
        </w:tc>
      </w:tr>
      <w:tr w:rsidR="00DC18E4" w:rsidTr="00DC18E4">
        <w:trPr>
          <w:trHeight w:val="635"/>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lastRenderedPageBreak/>
              <w:t>1.5</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8"/>
            </w:pPr>
            <w:r>
              <w:rPr>
                <w:rFonts w:ascii="Times New Roman" w:hAnsi="Times New Roman" w:cs="Times New Roman"/>
                <w:bCs/>
                <w:color w:val="000000"/>
                <w:sz w:val="24"/>
                <w:szCs w:val="24"/>
              </w:rPr>
              <w:t xml:space="preserve">Обеспечение </w:t>
            </w:r>
            <w:proofErr w:type="gramStart"/>
            <w:r>
              <w:rPr>
                <w:rFonts w:ascii="Times New Roman" w:hAnsi="Times New Roman" w:cs="Times New Roman"/>
                <w:bCs/>
                <w:color w:val="000000"/>
                <w:sz w:val="24"/>
                <w:szCs w:val="24"/>
              </w:rPr>
              <w:t>сохранения достигнутых показателей повышения оплаты труда отдельных категорий работников бюджетной сферы</w:t>
            </w:r>
            <w:proofErr w:type="gramEnd"/>
          </w:p>
        </w:tc>
        <w:tc>
          <w:tcPr>
            <w:tcW w:w="3154" w:type="dxa"/>
            <w:vMerge w:val="restart"/>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«ЦКС» (по согласованию), МБУ «РДК» (по согласованию)</w:t>
            </w:r>
          </w:p>
          <w:p w:rsidR="00DC18E4" w:rsidRDefault="00DC18E4">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DC18E4" w:rsidRDefault="00DC18E4">
            <w:pPr>
              <w:pStyle w:val="14"/>
              <w:ind w:firstLine="34"/>
              <w:rPr>
                <w:rFonts w:ascii="Times New Roman" w:hAnsi="Times New Roman" w:cs="Times New Roman"/>
                <w:sz w:val="24"/>
                <w:szCs w:val="24"/>
                <w:highlight w:val="yellow"/>
                <w:lang w:eastAsia="ru-RU"/>
              </w:rPr>
            </w:pPr>
          </w:p>
        </w:tc>
        <w:tc>
          <w:tcPr>
            <w:tcW w:w="2799"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rPr>
                <w:rFonts w:ascii="Calibri" w:hAnsi="Calibri" w:cs="Calibri"/>
                <w:sz w:val="22"/>
                <w:szCs w:val="22"/>
                <w:lang w:eastAsia="zh-CN"/>
              </w:rPr>
            </w:pPr>
            <w: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
                <w:sz w:val="24"/>
                <w:szCs w:val="24"/>
              </w:rPr>
              <w:t>27388,2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7266,7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10843,2</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9278,3</w:t>
            </w:r>
          </w:p>
        </w:tc>
      </w:tr>
      <w:tr w:rsidR="00DC18E4" w:rsidTr="00DC18E4">
        <w:trPr>
          <w:trHeight w:val="63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Tahoma" w:hAnsi="Tahoma" w:cs="Tahoma"/>
                <w:color w:val="444488"/>
                <w:kern w:val="2"/>
                <w:sz w:val="18"/>
                <w:szCs w:val="18"/>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highlight w:val="yellow"/>
              </w:rPr>
            </w:pPr>
          </w:p>
        </w:tc>
        <w:tc>
          <w:tcPr>
            <w:tcW w:w="2799"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rPr>
                <w:rFonts w:ascii="Calibri" w:hAnsi="Calibri" w:cs="Calibri"/>
                <w:sz w:val="22"/>
                <w:szCs w:val="22"/>
                <w:lang w:eastAsia="zh-CN"/>
              </w:rPr>
            </w:pPr>
            <w:r>
              <w:t xml:space="preserve">областной бюджет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26616,6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7048,7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10517,9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9000,0</w:t>
            </w:r>
          </w:p>
        </w:tc>
      </w:tr>
      <w:tr w:rsidR="00DC18E4" w:rsidTr="00DC18E4">
        <w:trPr>
          <w:trHeight w:val="31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Tahoma" w:hAnsi="Tahoma" w:cs="Tahoma"/>
                <w:color w:val="444488"/>
                <w:kern w:val="2"/>
                <w:sz w:val="18"/>
                <w:szCs w:val="18"/>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highlight w:val="yellow"/>
              </w:rPr>
            </w:pPr>
          </w:p>
        </w:tc>
        <w:tc>
          <w:tcPr>
            <w:tcW w:w="2799"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rPr>
                <w:rFonts w:ascii="Calibri" w:hAnsi="Calibri" w:cs="Calibri"/>
                <w:sz w:val="22"/>
                <w:szCs w:val="22"/>
                <w:lang w:eastAsia="zh-CN"/>
              </w:rPr>
            </w:pPr>
            <w:r>
              <w:t xml:space="preserve">местный бюджет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377,2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108,4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145,1</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123,7</w:t>
            </w:r>
          </w:p>
        </w:tc>
      </w:tr>
      <w:tr w:rsidR="00DC18E4" w:rsidTr="00DC18E4">
        <w:trPr>
          <w:trHeight w:val="31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Tahoma" w:hAnsi="Tahoma" w:cs="Tahoma"/>
                <w:color w:val="444488"/>
                <w:kern w:val="2"/>
                <w:sz w:val="18"/>
                <w:szCs w:val="18"/>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highlight w:val="yellow"/>
              </w:rPr>
            </w:pPr>
          </w:p>
        </w:tc>
        <w:tc>
          <w:tcPr>
            <w:tcW w:w="2799"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rPr>
                <w:rFonts w:ascii="Calibri" w:hAnsi="Calibri" w:cs="Calibri"/>
                <w:sz w:val="22"/>
                <w:szCs w:val="22"/>
                <w:lang w:eastAsia="zh-CN"/>
              </w:rPr>
            </w:pPr>
            <w:r>
              <w:t xml:space="preserve">МБТ из бюджетов поселений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444,4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lang w:val="en-US"/>
              </w:rPr>
              <w:t>1</w:t>
            </w:r>
            <w:r>
              <w:rPr>
                <w:rFonts w:ascii="Times New Roman" w:hAnsi="Times New Roman" w:cs="Times New Roman"/>
                <w:sz w:val="24"/>
                <w:szCs w:val="24"/>
              </w:rPr>
              <w:t>09,6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180,2</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154,6</w:t>
            </w:r>
          </w:p>
        </w:tc>
      </w:tr>
      <w:tr w:rsidR="00DC18E4" w:rsidTr="00DC18E4">
        <w:trPr>
          <w:trHeight w:val="613"/>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1.6</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8"/>
            </w:pPr>
            <w:r>
              <w:rPr>
                <w:rFonts w:ascii="Times New Roman" w:hAnsi="Times New Roman" w:cs="Times New Roman"/>
                <w:bCs/>
                <w:color w:val="000000"/>
                <w:sz w:val="24"/>
                <w:szCs w:val="24"/>
              </w:rPr>
              <w:t>Оснащение и укрепление материально-технической базы учреждений культурно-досугового типа</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«ЦКС» (по согласованию)</w:t>
            </w:r>
          </w:p>
        </w:tc>
        <w:tc>
          <w:tcPr>
            <w:tcW w:w="2799"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rPr>
                <w:rFonts w:ascii="Calibri" w:hAnsi="Calibri" w:cs="Calibri"/>
                <w:sz w:val="22"/>
                <w:szCs w:val="22"/>
                <w:lang w:eastAsia="zh-CN"/>
              </w:rPr>
            </w:pPr>
            <w: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lang w:val="en-US"/>
              </w:rPr>
              <w:t>5</w:t>
            </w:r>
            <w:r>
              <w:rPr>
                <w:rFonts w:ascii="Times New Roman" w:hAnsi="Times New Roman" w:cs="Times New Roman"/>
                <w:b/>
                <w:sz w:val="24"/>
                <w:szCs w:val="24"/>
              </w:rPr>
              <w:t>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0,0</w:t>
            </w:r>
          </w:p>
        </w:tc>
      </w:tr>
      <w:tr w:rsidR="00DC18E4" w:rsidTr="00DC18E4">
        <w:trPr>
          <w:trHeight w:val="848"/>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Tahoma" w:hAnsi="Tahoma" w:cs="Tahoma"/>
                <w:color w:val="444488"/>
                <w:kern w:val="2"/>
                <w:sz w:val="18"/>
                <w:szCs w:val="18"/>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7"/>
                <w:szCs w:val="20"/>
                <w:lang w:val="x-none" w:eastAsia="zh-CN"/>
              </w:rPr>
            </w:pPr>
          </w:p>
        </w:tc>
        <w:tc>
          <w:tcPr>
            <w:tcW w:w="2799"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rPr>
                <w:rFonts w:ascii="Calibri" w:hAnsi="Calibri" w:cs="Calibri"/>
                <w:sz w:val="22"/>
                <w:szCs w:val="22"/>
                <w:lang w:eastAsia="zh-CN"/>
              </w:rPr>
            </w:pPr>
            <w:r>
              <w:t xml:space="preserve">областной бюджет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lang w:val="en-US"/>
              </w:rPr>
              <w:t>5</w:t>
            </w:r>
            <w:r>
              <w:rPr>
                <w:rFonts w:ascii="Times New Roman" w:hAnsi="Times New Roman" w:cs="Times New Roman"/>
                <w:sz w:val="24"/>
                <w:szCs w:val="24"/>
              </w:rPr>
              <w:t>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lang w:val="en-US"/>
              </w:rPr>
              <w:t>5</w:t>
            </w:r>
            <w:r>
              <w:rPr>
                <w:rFonts w:ascii="Times New Roman" w:hAnsi="Times New Roman" w:cs="Times New Roman"/>
                <w:sz w:val="24"/>
                <w:szCs w:val="24"/>
              </w:rPr>
              <w:t>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0,0</w:t>
            </w:r>
          </w:p>
        </w:tc>
      </w:tr>
      <w:tr w:rsidR="00DC18E4" w:rsidTr="00DC18E4">
        <w:trPr>
          <w:trHeight w:val="58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2</w:t>
            </w:r>
          </w:p>
        </w:tc>
        <w:tc>
          <w:tcPr>
            <w:tcW w:w="3207"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a8"/>
              <w:rPr>
                <w:rFonts w:ascii="Times New Roman" w:hAnsi="Times New Roman" w:cs="Times New Roman"/>
                <w:sz w:val="24"/>
                <w:szCs w:val="24"/>
              </w:rPr>
            </w:pPr>
            <w:r>
              <w:rPr>
                <w:rFonts w:ascii="Times New Roman" w:hAnsi="Times New Roman" w:cs="Times New Roman"/>
                <w:bCs/>
                <w:color w:val="000000"/>
                <w:kern w:val="0"/>
                <w:sz w:val="24"/>
                <w:szCs w:val="24"/>
                <w:lang w:eastAsia="en-US"/>
              </w:rPr>
              <w:t>Основное мероприятие</w:t>
            </w:r>
            <w:r>
              <w:rPr>
                <w:rFonts w:ascii="Times New Roman" w:hAnsi="Times New Roman" w:cs="Times New Roman"/>
                <w:bCs/>
                <w:color w:val="000000"/>
                <w:sz w:val="24"/>
                <w:szCs w:val="24"/>
              </w:rPr>
              <w:t>:</w:t>
            </w:r>
          </w:p>
          <w:p w:rsidR="00DC18E4" w:rsidRDefault="00DC18E4">
            <w:pPr>
              <w:pStyle w:val="14"/>
              <w:ind w:firstLine="34"/>
              <w:jc w:val="both"/>
            </w:pPr>
            <w:r>
              <w:rPr>
                <w:rFonts w:ascii="Times New Roman" w:hAnsi="Times New Roman" w:cs="Times New Roman"/>
                <w:sz w:val="24"/>
                <w:szCs w:val="24"/>
              </w:rPr>
              <w:t xml:space="preserve">Формирование и обеспечение сохранности </w:t>
            </w:r>
            <w:r>
              <w:rPr>
                <w:rFonts w:ascii="Times New Roman" w:hAnsi="Times New Roman" w:cs="Times New Roman"/>
                <w:sz w:val="24"/>
                <w:szCs w:val="24"/>
              </w:rPr>
              <w:lastRenderedPageBreak/>
              <w:t>библиотечного фонда, организация библиотечного, библиографического и информационного обслуживания</w:t>
            </w:r>
          </w:p>
        </w:tc>
        <w:tc>
          <w:tcPr>
            <w:tcW w:w="32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lastRenderedPageBreak/>
              <w:t xml:space="preserve">Управление культуры и кино администрации Воскресенского муниципального района, </w:t>
            </w:r>
            <w:r>
              <w:rPr>
                <w:rFonts w:ascii="Times New Roman" w:hAnsi="Times New Roman" w:cs="Times New Roman"/>
                <w:sz w:val="24"/>
                <w:szCs w:val="24"/>
              </w:rPr>
              <w:lastRenderedPageBreak/>
              <w:t>МУК «ВМЦБ»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lastRenderedPageBreak/>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31216,8</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11308,4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11353,8</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8554,6</w:t>
            </w:r>
          </w:p>
        </w:tc>
      </w:tr>
      <w:tr w:rsidR="00DC18E4" w:rsidTr="00DC18E4">
        <w:trPr>
          <w:trHeight w:val="5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bCs/>
                <w:sz w:val="24"/>
                <w:szCs w:val="24"/>
              </w:rPr>
              <w:t xml:space="preserve">федеральный бюджет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140,9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48,0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92,9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0,0</w:t>
            </w:r>
          </w:p>
        </w:tc>
      </w:tr>
      <w:tr w:rsidR="00DC18E4" w:rsidTr="00DC18E4">
        <w:trPr>
          <w:trHeight w:val="5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ind w:firstLine="34"/>
              <w:rPr>
                <w:rFonts w:ascii="Times New Roman" w:hAnsi="Times New Roman" w:cs="Times New Roman"/>
                <w:sz w:val="24"/>
                <w:szCs w:val="24"/>
              </w:rPr>
            </w:pPr>
            <w:r>
              <w:rPr>
                <w:rFonts w:ascii="Times New Roman" w:hAnsi="Times New Roman" w:cs="Times New Roman"/>
                <w:sz w:val="24"/>
                <w:szCs w:val="24"/>
              </w:rPr>
              <w:t>областной бюджет</w:t>
            </w:r>
          </w:p>
          <w:p w:rsidR="00DC18E4" w:rsidRDefault="00DC18E4">
            <w:pPr>
              <w:pStyle w:val="14"/>
              <w:ind w:firstLine="34"/>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14353,9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lang w:val="en-US"/>
              </w:rPr>
              <w:t>4</w:t>
            </w:r>
            <w:r>
              <w:rPr>
                <w:rFonts w:ascii="Times New Roman" w:hAnsi="Times New Roman" w:cs="Times New Roman"/>
                <w:sz w:val="24"/>
                <w:szCs w:val="24"/>
              </w:rPr>
              <w:t>755,0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4598,9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5000,0</w:t>
            </w:r>
          </w:p>
        </w:tc>
      </w:tr>
      <w:tr w:rsidR="00DC18E4" w:rsidTr="00DC18E4">
        <w:trPr>
          <w:trHeight w:val="5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16646,6</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6500,0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6592,0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3554,6</w:t>
            </w:r>
          </w:p>
        </w:tc>
      </w:tr>
      <w:tr w:rsidR="00DC18E4" w:rsidTr="00DC18E4">
        <w:trPr>
          <w:trHeight w:val="5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75,4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5,4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70,0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0,0</w:t>
            </w:r>
          </w:p>
        </w:tc>
      </w:tr>
      <w:tr w:rsidR="00DC18E4" w:rsidTr="00DC18E4">
        <w:trPr>
          <w:trHeight w:val="58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2.1</w:t>
            </w:r>
          </w:p>
        </w:tc>
        <w:tc>
          <w:tcPr>
            <w:tcW w:w="3207"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jc w:val="both"/>
              <w:rPr>
                <w:rFonts w:ascii="Calibri" w:hAnsi="Calibri" w:cs="Calibri"/>
                <w:sz w:val="22"/>
                <w:szCs w:val="22"/>
                <w:lang w:eastAsia="zh-CN"/>
              </w:rPr>
            </w:pPr>
            <w:r>
              <w:rPr>
                <w:bCs/>
              </w:rPr>
              <w:t xml:space="preserve">Предоставление муниципальных услуг подведомственными </w:t>
            </w:r>
            <w:r>
              <w:t xml:space="preserve">учреждениями в сфере библиотечной деятельности, в рамках выполнения муниципального задания </w:t>
            </w:r>
          </w:p>
        </w:tc>
        <w:tc>
          <w:tcPr>
            <w:tcW w:w="32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ind w:right="34"/>
              <w:rPr>
                <w:rFonts w:ascii="Calibri" w:hAnsi="Calibri" w:cs="Calibri"/>
                <w:sz w:val="22"/>
                <w:szCs w:val="22"/>
                <w:lang w:eastAsia="zh-CN"/>
              </w:rPr>
            </w:pPr>
            <w: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16290,5</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6370,7</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6519,8</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rPr>
                <w:b/>
              </w:rPr>
              <w:t>3400,0</w:t>
            </w:r>
          </w:p>
        </w:tc>
      </w:tr>
      <w:tr w:rsidR="00DC18E4" w:rsidTr="00DC18E4">
        <w:trPr>
          <w:trHeight w:val="5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16215,1</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6365,3</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6449,8</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3400</w:t>
            </w:r>
          </w:p>
        </w:tc>
      </w:tr>
      <w:tr w:rsidR="00DC18E4" w:rsidTr="00DC18E4">
        <w:trPr>
          <w:trHeight w:val="5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75,4</w:t>
            </w:r>
          </w:p>
        </w:tc>
        <w:tc>
          <w:tcPr>
            <w:tcW w:w="1362"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5,4</w:t>
            </w:r>
          </w:p>
        </w:tc>
        <w:tc>
          <w:tcPr>
            <w:tcW w:w="1260"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70,0</w:t>
            </w:r>
          </w:p>
        </w:tc>
        <w:tc>
          <w:tcPr>
            <w:tcW w:w="1497" w:type="dxa"/>
            <w:tcBorders>
              <w:top w:val="single" w:sz="4" w:space="0" w:color="000000"/>
              <w:left w:val="single" w:sz="4" w:space="0" w:color="000000"/>
              <w:bottom w:val="single" w:sz="4" w:space="0" w:color="000000"/>
              <w:right w:val="single" w:sz="4" w:space="0" w:color="000000"/>
            </w:tcBorders>
            <w:hideMark/>
          </w:tcPr>
          <w:p w:rsidR="00DC18E4" w:rsidRDefault="00DC18E4">
            <w:pPr>
              <w:suppressAutoHyphens/>
              <w:spacing w:after="200" w:line="276" w:lineRule="auto"/>
              <w:jc w:val="center"/>
              <w:rPr>
                <w:rFonts w:ascii="Calibri" w:hAnsi="Calibri" w:cs="Calibri"/>
                <w:sz w:val="22"/>
                <w:szCs w:val="22"/>
                <w:lang w:eastAsia="zh-CN"/>
              </w:rPr>
            </w:pPr>
            <w:r>
              <w:t>0,0</w:t>
            </w:r>
          </w:p>
        </w:tc>
      </w:tr>
      <w:tr w:rsidR="00DC18E4" w:rsidTr="00DC18E4">
        <w:trPr>
          <w:trHeight w:val="1320"/>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2.2</w:t>
            </w:r>
          </w:p>
        </w:tc>
        <w:tc>
          <w:tcPr>
            <w:tcW w:w="3260" w:type="dxa"/>
            <w:gridSpan w:val="2"/>
            <w:vMerge w:val="restart"/>
            <w:tcBorders>
              <w:top w:val="single" w:sz="4" w:space="0" w:color="000000"/>
              <w:left w:val="single" w:sz="4" w:space="0" w:color="000000"/>
              <w:bottom w:val="nil"/>
              <w:right w:val="single" w:sz="4" w:space="0" w:color="000000"/>
            </w:tcBorders>
            <w:vAlign w:val="center"/>
            <w:hideMark/>
          </w:tcPr>
          <w:p w:rsidR="00DC18E4" w:rsidRDefault="00DC18E4">
            <w:pPr>
              <w:pStyle w:val="14"/>
              <w:ind w:firstLine="0"/>
              <w:jc w:val="both"/>
            </w:pPr>
            <w:r>
              <w:rPr>
                <w:rFonts w:ascii="Times New Roman" w:hAnsi="Times New Roman" w:cs="Times New Roman"/>
                <w:bCs/>
                <w:sz w:val="24"/>
                <w:szCs w:val="24"/>
              </w:rPr>
              <w:t xml:space="preserve">Обеспечение </w:t>
            </w:r>
            <w:proofErr w:type="gramStart"/>
            <w:r>
              <w:rPr>
                <w:rFonts w:ascii="Times New Roman" w:hAnsi="Times New Roman" w:cs="Times New Roman"/>
                <w:bCs/>
                <w:sz w:val="24"/>
                <w:szCs w:val="24"/>
              </w:rPr>
              <w:t>сохранения достигнутых показателей повышения оплаты труда отдельных категорий работников бюджетной сферы</w:t>
            </w:r>
            <w:proofErr w:type="gramEnd"/>
          </w:p>
        </w:tc>
        <w:tc>
          <w:tcPr>
            <w:tcW w:w="3154" w:type="dxa"/>
            <w:vMerge w:val="restart"/>
            <w:tcBorders>
              <w:top w:val="single" w:sz="4" w:space="0" w:color="000000"/>
              <w:left w:val="nil"/>
              <w:bottom w:val="nil"/>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rsidP="00DC18E4">
            <w:pPr>
              <w:pStyle w:val="300"/>
              <w:ind w:right="23"/>
              <w:jc w:val="right"/>
            </w:pPr>
            <w:r>
              <w:rPr>
                <w:rFonts w:ascii="Times New Roman" w:hAnsi="Times New Roman" w:cs="Times New Roman"/>
                <w:b/>
                <w:sz w:val="24"/>
                <w:szCs w:val="24"/>
                <w:lang w:val="ru-RU" w:eastAsia="ru-RU"/>
              </w:rPr>
              <w:t>14385,4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b/>
                <w:sz w:val="24"/>
                <w:szCs w:val="24"/>
                <w:lang w:val="ru-RU" w:eastAsia="ru-RU"/>
              </w:rPr>
              <w:t>4489,7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4741,1</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5154,6</w:t>
            </w:r>
          </w:p>
        </w:tc>
      </w:tr>
      <w:tr w:rsidR="00DC18E4" w:rsidTr="00DC18E4">
        <w:trPr>
          <w:trHeight w:val="87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nil"/>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rPr>
                <w:rFonts w:ascii="Times New Roman" w:hAnsi="Times New Roman" w:cs="Times New Roman"/>
                <w:sz w:val="24"/>
                <w:szCs w:val="24"/>
                <w:lang w:eastAsia="ru-RU"/>
              </w:rPr>
            </w:pPr>
            <w:r>
              <w:rPr>
                <w:rFonts w:ascii="Times New Roman" w:hAnsi="Times New Roman" w:cs="Times New Roman"/>
                <w:sz w:val="24"/>
                <w:szCs w:val="24"/>
              </w:rPr>
              <w:t>областной бюджет</w:t>
            </w:r>
          </w:p>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sz w:val="24"/>
                <w:szCs w:val="24"/>
                <w:lang w:val="ru-RU" w:eastAsia="ru-RU"/>
              </w:rPr>
              <w:t>13953,9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sz w:val="24"/>
                <w:szCs w:val="24"/>
                <w:lang w:val="ru-RU" w:eastAsia="ru-RU"/>
              </w:rPr>
              <w:t>4355,0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4598,9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5000,0</w:t>
            </w:r>
          </w:p>
        </w:tc>
      </w:tr>
      <w:tr w:rsidR="00DC18E4" w:rsidTr="00DC18E4">
        <w:trPr>
          <w:trHeight w:val="87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nil"/>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sz w:val="24"/>
                <w:szCs w:val="24"/>
                <w:lang w:val="ru-RU" w:eastAsia="ru-RU"/>
              </w:rPr>
              <w:t>431,5</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sz w:val="24"/>
                <w:szCs w:val="24"/>
                <w:lang w:val="en-US" w:eastAsia="ru-RU"/>
              </w:rPr>
              <w:t>1</w:t>
            </w:r>
            <w:r>
              <w:rPr>
                <w:rFonts w:ascii="Times New Roman" w:hAnsi="Times New Roman" w:cs="Times New Roman"/>
                <w:sz w:val="24"/>
                <w:szCs w:val="24"/>
                <w:lang w:val="ru-RU" w:eastAsia="ru-RU"/>
              </w:rPr>
              <w:t>3</w:t>
            </w:r>
            <w:r>
              <w:rPr>
                <w:rFonts w:ascii="Times New Roman" w:hAnsi="Times New Roman" w:cs="Times New Roman"/>
                <w:sz w:val="24"/>
                <w:szCs w:val="24"/>
                <w:lang w:val="en-US" w:eastAsia="ru-RU"/>
              </w:rPr>
              <w:t>4</w:t>
            </w:r>
            <w:r>
              <w:rPr>
                <w:rFonts w:ascii="Times New Roman" w:hAnsi="Times New Roman" w:cs="Times New Roman"/>
                <w:sz w:val="24"/>
                <w:szCs w:val="24"/>
                <w:lang w:val="ru-RU" w:eastAsia="ru-RU"/>
              </w:rPr>
              <w:t>,7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142,2</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154,6</w:t>
            </w:r>
          </w:p>
        </w:tc>
      </w:tr>
      <w:tr w:rsidR="00DC18E4" w:rsidTr="00DC18E4">
        <w:trPr>
          <w:trHeight w:val="873"/>
        </w:trPr>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center"/>
            </w:pPr>
            <w:r>
              <w:rPr>
                <w:rFonts w:ascii="Times New Roman" w:hAnsi="Times New Roman" w:cs="Times New Roman"/>
                <w:bCs/>
                <w:sz w:val="24"/>
                <w:szCs w:val="24"/>
              </w:rPr>
              <w:t>2.3</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0"/>
              <w:jc w:val="both"/>
            </w:pPr>
            <w:r>
              <w:rPr>
                <w:rFonts w:ascii="Times New Roman" w:hAnsi="Times New Roman" w:cs="Times New Roman"/>
                <w:color w:val="000000"/>
                <w:sz w:val="24"/>
                <w:szCs w:val="24"/>
                <w:shd w:val="clear" w:color="auto" w:fill="FFFFFF"/>
              </w:rPr>
              <w:t>Комплектование книжных фондов муниципальных общедоступных библиотек</w:t>
            </w:r>
          </w:p>
        </w:tc>
        <w:tc>
          <w:tcPr>
            <w:tcW w:w="3154" w:type="dxa"/>
            <w:vMerge w:val="restart"/>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ind w:right="34"/>
              <w:rPr>
                <w:rFonts w:ascii="Calibri" w:hAnsi="Calibri" w:cs="Calibri"/>
                <w:sz w:val="22"/>
                <w:szCs w:val="22"/>
                <w:lang w:eastAsia="zh-CN"/>
              </w:rPr>
            </w:pPr>
            <w:r>
              <w:t xml:space="preserve">Управление культуры и кино администрации Воскресенского муниципального района, МУК «ВМЦБ» (по </w:t>
            </w:r>
            <w:r>
              <w:lastRenderedPageBreak/>
              <w:t>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lastRenderedPageBreak/>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b/>
                <w:sz w:val="24"/>
                <w:szCs w:val="24"/>
                <w:lang w:val="ru-RU" w:eastAsia="ru-RU"/>
              </w:rPr>
              <w:t>89,9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b/>
                <w:sz w:val="24"/>
                <w:szCs w:val="24"/>
                <w:lang w:val="ru-RU" w:eastAsia="ru-RU"/>
              </w:rPr>
              <w:t>48,0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41,9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87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ind w:firstLine="34"/>
              <w:rPr>
                <w:rFonts w:ascii="Times New Roman" w:hAnsi="Times New Roman" w:cs="Times New Roman"/>
                <w:sz w:val="24"/>
                <w:szCs w:val="24"/>
                <w:lang w:eastAsia="ru-RU"/>
              </w:rPr>
            </w:pPr>
            <w:r>
              <w:rPr>
                <w:rFonts w:ascii="Times New Roman" w:hAnsi="Times New Roman" w:cs="Times New Roman"/>
                <w:sz w:val="24"/>
                <w:szCs w:val="24"/>
              </w:rPr>
              <w:t>федеральный бюджет</w:t>
            </w:r>
          </w:p>
          <w:p w:rsidR="00DC18E4" w:rsidRDefault="00DC18E4">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sz w:val="24"/>
                <w:szCs w:val="24"/>
                <w:lang w:val="ru-RU" w:eastAsia="ru-RU"/>
              </w:rPr>
              <w:t>89,9</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ind w:right="23"/>
              <w:jc w:val="center"/>
            </w:pPr>
            <w:r>
              <w:rPr>
                <w:rFonts w:ascii="Times New Roman" w:hAnsi="Times New Roman" w:cs="Times New Roman"/>
                <w:sz w:val="24"/>
                <w:szCs w:val="24"/>
                <w:lang w:val="ru-RU" w:eastAsia="ru-RU"/>
              </w:rPr>
              <w:t>48,0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41,9</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t>0,0</w:t>
            </w:r>
          </w:p>
        </w:tc>
      </w:tr>
      <w:tr w:rsidR="00DC18E4" w:rsidTr="00DC18E4">
        <w:trPr>
          <w:trHeight w:val="436"/>
        </w:trPr>
        <w:tc>
          <w:tcPr>
            <w:tcW w:w="852" w:type="dxa"/>
            <w:vMerge w:val="restart"/>
            <w:tcBorders>
              <w:top w:val="nil"/>
              <w:left w:val="single" w:sz="4" w:space="0" w:color="000000"/>
              <w:bottom w:val="single" w:sz="4" w:space="0" w:color="000000"/>
              <w:right w:val="single" w:sz="4" w:space="0" w:color="000000"/>
            </w:tcBorders>
            <w:vAlign w:val="center"/>
          </w:tcPr>
          <w:p w:rsidR="00DC18E4" w:rsidRDefault="00DC18E4">
            <w:pPr>
              <w:pStyle w:val="14"/>
              <w:ind w:firstLine="0"/>
              <w:jc w:val="center"/>
              <w:rPr>
                <w:rFonts w:ascii="Times New Roman" w:hAnsi="Times New Roman" w:cs="Times New Roman"/>
                <w:b/>
                <w:bCs/>
                <w:sz w:val="20"/>
                <w:szCs w:val="20"/>
              </w:rPr>
            </w:pPr>
            <w:r>
              <w:rPr>
                <w:rFonts w:ascii="Times New Roman" w:hAnsi="Times New Roman" w:cs="Times New Roman"/>
                <w:bCs/>
                <w:sz w:val="24"/>
                <w:szCs w:val="24"/>
              </w:rPr>
              <w:lastRenderedPageBreak/>
              <w:t>2.4</w:t>
            </w:r>
          </w:p>
          <w:p w:rsidR="00DC18E4" w:rsidRDefault="00DC18E4">
            <w:pPr>
              <w:pStyle w:val="14"/>
              <w:snapToGrid w:val="0"/>
              <w:ind w:firstLine="0"/>
              <w:jc w:val="center"/>
              <w:rPr>
                <w:rFonts w:ascii="Times New Roman" w:hAnsi="Times New Roman" w:cs="Times New Roman"/>
                <w:b/>
                <w:bCs/>
                <w:sz w:val="20"/>
                <w:szCs w:val="20"/>
              </w:rPr>
            </w:pPr>
          </w:p>
        </w:tc>
        <w:tc>
          <w:tcPr>
            <w:tcW w:w="3260" w:type="dxa"/>
            <w:gridSpan w:val="2"/>
            <w:vMerge w:val="restart"/>
            <w:tcBorders>
              <w:top w:val="nil"/>
              <w:left w:val="single" w:sz="4" w:space="0" w:color="000000"/>
              <w:bottom w:val="single" w:sz="4" w:space="0" w:color="000000"/>
              <w:right w:val="single" w:sz="4" w:space="0" w:color="000000"/>
            </w:tcBorders>
            <w:vAlign w:val="center"/>
            <w:hideMark/>
          </w:tcPr>
          <w:p w:rsidR="00DC18E4" w:rsidRDefault="00DC18E4">
            <w:pPr>
              <w:pStyle w:val="14"/>
              <w:ind w:firstLine="0"/>
              <w:jc w:val="both"/>
            </w:pPr>
            <w:r>
              <w:rPr>
                <w:rFonts w:ascii="Times New Roman" w:hAnsi="Times New Roman" w:cs="Times New Roman"/>
                <w:bCs/>
                <w:sz w:val="24"/>
                <w:szCs w:val="24"/>
              </w:rPr>
              <w:t>Поддержка лучших работников сельских учреждений культуры</w:t>
            </w:r>
          </w:p>
        </w:tc>
        <w:tc>
          <w:tcPr>
            <w:tcW w:w="3154" w:type="dxa"/>
            <w:vMerge w:val="restart"/>
            <w:tcBorders>
              <w:top w:val="nil"/>
              <w:left w:val="single" w:sz="4" w:space="0" w:color="000000"/>
              <w:bottom w:val="single" w:sz="4" w:space="0" w:color="000000"/>
              <w:right w:val="single" w:sz="4" w:space="0" w:color="000000"/>
            </w:tcBorders>
            <w:vAlign w:val="center"/>
            <w:hideMark/>
          </w:tcPr>
          <w:p w:rsidR="00DC18E4" w:rsidRDefault="00DC18E4">
            <w:pPr>
              <w:pStyle w:val="14"/>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2799" w:type="dxa"/>
            <w:tcBorders>
              <w:top w:val="nil"/>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51,0</w:t>
            </w:r>
          </w:p>
        </w:tc>
        <w:tc>
          <w:tcPr>
            <w:tcW w:w="1362"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0,0</w:t>
            </w:r>
          </w:p>
        </w:tc>
        <w:tc>
          <w:tcPr>
            <w:tcW w:w="1260"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51,0</w:t>
            </w:r>
          </w:p>
        </w:tc>
        <w:tc>
          <w:tcPr>
            <w:tcW w:w="1497" w:type="dxa"/>
            <w:tcBorders>
              <w:top w:val="nil"/>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436"/>
        </w:trPr>
        <w:tc>
          <w:tcPr>
            <w:tcW w:w="852" w:type="dxa"/>
            <w:vMerge/>
            <w:tcBorders>
              <w:top w:val="nil"/>
              <w:left w:val="single" w:sz="4" w:space="0" w:color="000000"/>
              <w:bottom w:val="single" w:sz="4" w:space="0" w:color="000000"/>
              <w:right w:val="single" w:sz="4" w:space="0" w:color="000000"/>
            </w:tcBorders>
            <w:vAlign w:val="center"/>
            <w:hideMark/>
          </w:tcPr>
          <w:p w:rsidR="00DC18E4" w:rsidRDefault="00DC18E4">
            <w:pPr>
              <w:rPr>
                <w:b/>
                <w:bCs/>
                <w:sz w:val="20"/>
                <w:szCs w:val="20"/>
                <w:lang w:eastAsia="zh-CN"/>
              </w:rPr>
            </w:pPr>
          </w:p>
        </w:tc>
        <w:tc>
          <w:tcPr>
            <w:tcW w:w="6467" w:type="dxa"/>
            <w:gridSpan w:val="2"/>
            <w:vMerge/>
            <w:tcBorders>
              <w:top w:val="nil"/>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3154" w:type="dxa"/>
            <w:vMerge/>
            <w:tcBorders>
              <w:top w:val="nil"/>
              <w:left w:val="single" w:sz="4" w:space="0" w:color="000000"/>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nil"/>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федеральный бюджет</w:t>
            </w:r>
          </w:p>
        </w:tc>
        <w:tc>
          <w:tcPr>
            <w:tcW w:w="1560"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51,0</w:t>
            </w:r>
          </w:p>
        </w:tc>
        <w:tc>
          <w:tcPr>
            <w:tcW w:w="1362"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0,0</w:t>
            </w:r>
          </w:p>
        </w:tc>
        <w:tc>
          <w:tcPr>
            <w:tcW w:w="1260" w:type="dxa"/>
            <w:tcBorders>
              <w:top w:val="nil"/>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51,0</w:t>
            </w:r>
          </w:p>
        </w:tc>
        <w:tc>
          <w:tcPr>
            <w:tcW w:w="1497" w:type="dxa"/>
            <w:tcBorders>
              <w:top w:val="nil"/>
              <w:left w:val="single" w:sz="4" w:space="0" w:color="000000"/>
              <w:bottom w:val="single" w:sz="4" w:space="0" w:color="000000"/>
              <w:right w:val="single" w:sz="4" w:space="0" w:color="000000"/>
            </w:tcBorders>
            <w:vAlign w:val="center"/>
            <w:hideMark/>
          </w:tcPr>
          <w:p w:rsidR="00DC18E4" w:rsidRDefault="00DC18E4">
            <w:pPr>
              <w:suppressAutoHyphens/>
              <w:spacing w:after="200" w:line="276" w:lineRule="auto"/>
              <w:jc w:val="center"/>
              <w:rPr>
                <w:rFonts w:ascii="Calibri" w:hAnsi="Calibri" w:cs="Calibri"/>
                <w:sz w:val="22"/>
                <w:szCs w:val="22"/>
                <w:lang w:eastAsia="zh-CN"/>
              </w:rPr>
            </w:pPr>
            <w:r>
              <w:rPr>
                <w:b/>
              </w:rPr>
              <w:t>0,0</w:t>
            </w:r>
          </w:p>
        </w:tc>
      </w:tr>
      <w:tr w:rsidR="00DC18E4" w:rsidTr="00DC18E4">
        <w:trPr>
          <w:trHeight w:val="436"/>
        </w:trPr>
        <w:tc>
          <w:tcPr>
            <w:tcW w:w="852" w:type="dxa"/>
            <w:vMerge w:val="restart"/>
            <w:tcBorders>
              <w:top w:val="single" w:sz="4" w:space="0" w:color="000000"/>
              <w:left w:val="single" w:sz="4" w:space="0" w:color="000000"/>
              <w:bottom w:val="nil"/>
              <w:right w:val="single" w:sz="4" w:space="0" w:color="000000"/>
            </w:tcBorders>
            <w:vAlign w:val="center"/>
            <w:hideMark/>
          </w:tcPr>
          <w:p w:rsidR="00DC18E4" w:rsidRDefault="00DC18E4">
            <w:pPr>
              <w:pStyle w:val="14"/>
              <w:snapToGrid w:val="0"/>
              <w:ind w:firstLine="0"/>
              <w:jc w:val="center"/>
            </w:pPr>
            <w:r>
              <w:rPr>
                <w:rFonts w:ascii="Times New Roman" w:hAnsi="Times New Roman" w:cs="Times New Roman"/>
                <w:bCs/>
                <w:sz w:val="20"/>
                <w:szCs w:val="20"/>
              </w:rPr>
              <w:t>2.5</w:t>
            </w:r>
          </w:p>
        </w:tc>
        <w:tc>
          <w:tcPr>
            <w:tcW w:w="3260" w:type="dxa"/>
            <w:gridSpan w:val="2"/>
            <w:vMerge w:val="restart"/>
            <w:tcBorders>
              <w:top w:val="single" w:sz="4" w:space="0" w:color="000000"/>
              <w:left w:val="single" w:sz="4" w:space="0" w:color="000000"/>
              <w:bottom w:val="single" w:sz="4" w:space="0" w:color="000000"/>
              <w:right w:val="nil"/>
            </w:tcBorders>
            <w:vAlign w:val="center"/>
            <w:hideMark/>
          </w:tcPr>
          <w:p w:rsidR="00DC18E4" w:rsidRDefault="00DC18E4">
            <w:pPr>
              <w:pStyle w:val="14"/>
              <w:snapToGrid w:val="0"/>
              <w:ind w:firstLine="0"/>
              <w:jc w:val="both"/>
            </w:pPr>
            <w:r>
              <w:rPr>
                <w:rFonts w:ascii="Times New Roman" w:hAnsi="Times New Roman" w:cs="Times New Roman"/>
                <w:bCs/>
                <w:sz w:val="24"/>
                <w:szCs w:val="24"/>
              </w:rPr>
              <w:t>Обеспечение надлежащего осуществления полномочий по решению вопросов местного значения</w:t>
            </w:r>
          </w:p>
        </w:tc>
        <w:tc>
          <w:tcPr>
            <w:tcW w:w="3154" w:type="dxa"/>
            <w:vMerge w:val="restart"/>
            <w:tcBorders>
              <w:top w:val="single" w:sz="4" w:space="0" w:color="000000"/>
              <w:left w:val="nil"/>
              <w:bottom w:val="single" w:sz="4" w:space="0" w:color="000000"/>
              <w:right w:val="single" w:sz="4" w:space="0" w:color="000000"/>
            </w:tcBorders>
            <w:vAlign w:val="center"/>
            <w:hideMark/>
          </w:tcPr>
          <w:p w:rsidR="00DC18E4" w:rsidRDefault="00DC18E4">
            <w:pPr>
              <w:suppressAutoHyphens/>
              <w:snapToGrid w:val="0"/>
              <w:spacing w:after="200" w:line="276" w:lineRule="auto"/>
              <w:ind w:right="34"/>
              <w:rPr>
                <w:rFonts w:ascii="Calibri" w:hAnsi="Calibri" w:cs="Calibri"/>
                <w:sz w:val="22"/>
                <w:szCs w:val="22"/>
                <w:lang w:eastAsia="zh-CN"/>
              </w:rPr>
            </w:pPr>
            <w: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400,0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b/>
                <w:sz w:val="24"/>
                <w:szCs w:val="24"/>
              </w:rPr>
              <w:t>400,0</w:t>
            </w:r>
          </w:p>
        </w:tc>
        <w:tc>
          <w:tcPr>
            <w:tcW w:w="1260"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4"/>
              <w:jc w:val="center"/>
              <w:rPr>
                <w:rFonts w:ascii="Times New Roman" w:hAnsi="Times New Roman" w:cs="Times New Roman"/>
                <w:b/>
                <w:sz w:val="24"/>
                <w:szCs w:val="24"/>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C18E4" w:rsidRDefault="00DC18E4">
            <w:pPr>
              <w:suppressAutoHyphens/>
              <w:snapToGrid w:val="0"/>
              <w:spacing w:after="200" w:line="276" w:lineRule="auto"/>
              <w:jc w:val="center"/>
              <w:rPr>
                <w:b/>
                <w:lang w:eastAsia="zh-CN"/>
              </w:rPr>
            </w:pPr>
          </w:p>
        </w:tc>
      </w:tr>
      <w:tr w:rsidR="00DC18E4" w:rsidTr="00DC18E4">
        <w:trPr>
          <w:trHeight w:val="436"/>
        </w:trPr>
        <w:tc>
          <w:tcPr>
            <w:tcW w:w="852" w:type="dxa"/>
            <w:vMerge/>
            <w:tcBorders>
              <w:top w:val="single" w:sz="4" w:space="0" w:color="000000"/>
              <w:left w:val="single" w:sz="4" w:space="0" w:color="000000"/>
              <w:bottom w:val="nil"/>
              <w:right w:val="single" w:sz="4" w:space="0" w:color="000000"/>
            </w:tcBorders>
            <w:vAlign w:val="center"/>
            <w:hideMark/>
          </w:tcPr>
          <w:p w:rsidR="00DC18E4" w:rsidRDefault="00DC18E4">
            <w:pPr>
              <w:rPr>
                <w:rFonts w:ascii="Calibri" w:hAnsi="Calibri" w:cs="Calibri"/>
                <w:sz w:val="22"/>
                <w:szCs w:val="22"/>
                <w:lang w:eastAsia="zh-CN"/>
              </w:rPr>
            </w:pPr>
          </w:p>
        </w:tc>
        <w:tc>
          <w:tcPr>
            <w:tcW w:w="6467" w:type="dxa"/>
            <w:gridSpan w:val="2"/>
            <w:vMerge/>
            <w:tcBorders>
              <w:top w:val="single" w:sz="4" w:space="0" w:color="000000"/>
              <w:left w:val="single" w:sz="4" w:space="0" w:color="000000"/>
              <w:bottom w:val="single" w:sz="4" w:space="0" w:color="000000"/>
              <w:right w:val="nil"/>
            </w:tcBorders>
            <w:vAlign w:val="center"/>
            <w:hideMark/>
          </w:tcPr>
          <w:p w:rsidR="00DC18E4" w:rsidRDefault="00DC18E4">
            <w:pPr>
              <w:rPr>
                <w:rFonts w:ascii="Calibri" w:hAnsi="Calibri" w:cs="Calibri"/>
                <w:sz w:val="22"/>
                <w:szCs w:val="22"/>
                <w:lang w:eastAsia="zh-CN"/>
              </w:rPr>
            </w:pPr>
          </w:p>
        </w:tc>
        <w:tc>
          <w:tcPr>
            <w:tcW w:w="3154" w:type="dxa"/>
            <w:vMerge/>
            <w:tcBorders>
              <w:top w:val="single" w:sz="4" w:space="0" w:color="000000"/>
              <w:left w:val="nil"/>
              <w:bottom w:val="single" w:sz="4" w:space="0" w:color="000000"/>
              <w:right w:val="single" w:sz="4" w:space="0" w:color="000000"/>
            </w:tcBorders>
            <w:vAlign w:val="center"/>
            <w:hideMark/>
          </w:tcPr>
          <w:p w:rsidR="00DC18E4" w:rsidRDefault="00DC18E4">
            <w:pPr>
              <w:rPr>
                <w:rFonts w:ascii="Calibri" w:hAnsi="Calibri" w:cs="Calibri"/>
                <w:sz w:val="22"/>
                <w:szCs w:val="22"/>
                <w:lang w:eastAsia="zh-CN"/>
              </w:rPr>
            </w:pPr>
          </w:p>
        </w:tc>
        <w:tc>
          <w:tcPr>
            <w:tcW w:w="2799"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400,0</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DC18E4" w:rsidRDefault="00DC18E4">
            <w:pPr>
              <w:pStyle w:val="14"/>
              <w:ind w:firstLine="34"/>
              <w:jc w:val="center"/>
            </w:pPr>
            <w:r>
              <w:rPr>
                <w:rFonts w:ascii="Times New Roman" w:hAnsi="Times New Roman" w:cs="Times New Roman"/>
                <w:sz w:val="24"/>
                <w:szCs w:val="24"/>
              </w:rPr>
              <w:t>400,0</w:t>
            </w:r>
          </w:p>
        </w:tc>
        <w:tc>
          <w:tcPr>
            <w:tcW w:w="1260" w:type="dxa"/>
            <w:tcBorders>
              <w:top w:val="single" w:sz="4" w:space="0" w:color="000000"/>
              <w:left w:val="single" w:sz="4" w:space="0" w:color="000000"/>
              <w:bottom w:val="single" w:sz="4" w:space="0" w:color="000000"/>
              <w:right w:val="single" w:sz="4" w:space="0" w:color="000000"/>
            </w:tcBorders>
            <w:vAlign w:val="center"/>
          </w:tcPr>
          <w:p w:rsidR="00DC18E4" w:rsidRDefault="00DC18E4">
            <w:pPr>
              <w:pStyle w:val="14"/>
              <w:snapToGrid w:val="0"/>
              <w:ind w:firstLine="34"/>
              <w:jc w:val="center"/>
              <w:rPr>
                <w:rFonts w:ascii="Times New Roman" w:hAnsi="Times New Roman" w:cs="Times New Roman"/>
                <w:b/>
                <w:sz w:val="24"/>
                <w:szCs w:val="24"/>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C18E4" w:rsidRDefault="00DC18E4">
            <w:pPr>
              <w:suppressAutoHyphens/>
              <w:snapToGrid w:val="0"/>
              <w:spacing w:after="200" w:line="276" w:lineRule="auto"/>
              <w:jc w:val="center"/>
              <w:rPr>
                <w:b/>
                <w:lang w:eastAsia="zh-CN"/>
              </w:rPr>
            </w:pPr>
          </w:p>
        </w:tc>
      </w:tr>
    </w:tbl>
    <w:p w:rsidR="00DC18E4" w:rsidRDefault="00DC18E4" w:rsidP="00DC18E4">
      <w:pPr>
        <w:rPr>
          <w:sz w:val="22"/>
          <w:szCs w:val="22"/>
          <w:lang w:eastAsia="zh-CN"/>
        </w:rPr>
      </w:pPr>
    </w:p>
    <w:p w:rsidR="00DC18E4" w:rsidRDefault="00DC18E4" w:rsidP="00DC18E4"/>
    <w:p w:rsidR="00DC18E4" w:rsidRDefault="00DC18E4" w:rsidP="00DC18E4"/>
    <w:p w:rsidR="00571288" w:rsidRPr="00571288" w:rsidRDefault="00571288" w:rsidP="005B6463">
      <w:pPr>
        <w:pStyle w:val="a4"/>
      </w:pPr>
    </w:p>
    <w:sectPr w:rsidR="00571288" w:rsidRPr="00571288" w:rsidSect="00DC18E4">
      <w:pgSz w:w="16838" w:h="11906" w:orient="landscape"/>
      <w:pgMar w:top="1418" w:right="426"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90" w:rsidRDefault="00F10E90" w:rsidP="00DC18E4">
      <w:r>
        <w:separator/>
      </w:r>
    </w:p>
  </w:endnote>
  <w:endnote w:type="continuationSeparator" w:id="0">
    <w:p w:rsidR="00F10E90" w:rsidRDefault="00F10E90" w:rsidP="00DC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roid Sans Devanagari">
    <w:altName w:val="Times New Roman"/>
    <w:charset w:val="01"/>
    <w:family w:val="auto"/>
    <w:pitch w:val="variable"/>
  </w:font>
  <w:font w:name="Liberation Sans">
    <w:altName w:val="Arial"/>
    <w:charset w:val="01"/>
    <w:family w:val="swiss"/>
    <w:pitch w:val="variable"/>
  </w:font>
  <w:font w:name="Droid Sans Fallback">
    <w:charset w:val="01"/>
    <w:family w:val="auto"/>
    <w:pitch w:val="variable"/>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387806"/>
      <w:docPartObj>
        <w:docPartGallery w:val="Page Numbers (Bottom of Page)"/>
        <w:docPartUnique/>
      </w:docPartObj>
    </w:sdtPr>
    <w:sdtEndPr/>
    <w:sdtContent>
      <w:p w:rsidR="00DC18E4" w:rsidRDefault="00DC18E4">
        <w:pPr>
          <w:pStyle w:val="af9"/>
          <w:jc w:val="right"/>
        </w:pPr>
        <w:r>
          <w:fldChar w:fldCharType="begin"/>
        </w:r>
        <w:r>
          <w:instrText>PAGE   \* MERGEFORMAT</w:instrText>
        </w:r>
        <w:r>
          <w:fldChar w:fldCharType="separate"/>
        </w:r>
        <w:r w:rsidR="00525001">
          <w:rPr>
            <w:noProof/>
          </w:rPr>
          <w:t>1</w:t>
        </w:r>
        <w:r>
          <w:fldChar w:fldCharType="end"/>
        </w:r>
      </w:p>
    </w:sdtContent>
  </w:sdt>
  <w:p w:rsidR="00DC18E4" w:rsidRDefault="00DC18E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90" w:rsidRDefault="00F10E90" w:rsidP="00DC18E4">
      <w:r>
        <w:separator/>
      </w:r>
    </w:p>
  </w:footnote>
  <w:footnote w:type="continuationSeparator" w:id="0">
    <w:p w:rsidR="00F10E90" w:rsidRDefault="00F10E90" w:rsidP="00DC1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5"/>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7"/>
        <w:u w:val="none"/>
        <w:effect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
    <w:nsid w:val="3FF601A1"/>
    <w:multiLevelType w:val="hybridMultilevel"/>
    <w:tmpl w:val="9C96A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0"/>
    <w:lvlOverride w:ilvl="0">
      <w:startOverride w:val="5"/>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E4"/>
    <w:rsid w:val="00163780"/>
    <w:rsid w:val="001F4928"/>
    <w:rsid w:val="001F60F5"/>
    <w:rsid w:val="00205250"/>
    <w:rsid w:val="002A60BF"/>
    <w:rsid w:val="00447476"/>
    <w:rsid w:val="004E518B"/>
    <w:rsid w:val="00525001"/>
    <w:rsid w:val="00571288"/>
    <w:rsid w:val="005B6463"/>
    <w:rsid w:val="00B973A0"/>
    <w:rsid w:val="00C13A20"/>
    <w:rsid w:val="00C21C63"/>
    <w:rsid w:val="00DC18E4"/>
    <w:rsid w:val="00F07188"/>
    <w:rsid w:val="00F1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link w:val="1"/>
    <w:semiHidden/>
    <w:rsid w:val="00447476"/>
    <w:rPr>
      <w:rFonts w:ascii="Tahoma" w:hAnsi="Tahoma" w:cs="Tahoma"/>
      <w:sz w:val="16"/>
      <w:szCs w:val="16"/>
    </w:rPr>
  </w:style>
  <w:style w:type="character" w:styleId="a6">
    <w:name w:val="Hyperlink"/>
    <w:unhideWhenUsed/>
    <w:rsid w:val="00DC18E4"/>
    <w:rPr>
      <w:color w:val="000080"/>
      <w:u w:val="single"/>
    </w:rPr>
  </w:style>
  <w:style w:type="character" w:styleId="a7">
    <w:name w:val="FollowedHyperlink"/>
    <w:basedOn w:val="a0"/>
    <w:uiPriority w:val="99"/>
    <w:unhideWhenUsed/>
    <w:rsid w:val="00DC18E4"/>
    <w:rPr>
      <w:color w:val="800080" w:themeColor="followedHyperlink"/>
      <w:u w:val="single"/>
    </w:rPr>
  </w:style>
  <w:style w:type="paragraph" w:styleId="a8">
    <w:name w:val="Normal (Web)"/>
    <w:basedOn w:val="a"/>
    <w:unhideWhenUsed/>
    <w:rsid w:val="00DC18E4"/>
    <w:pPr>
      <w:suppressAutoHyphens/>
      <w:spacing w:before="100" w:after="100"/>
    </w:pPr>
    <w:rPr>
      <w:rFonts w:ascii="Tahoma" w:hAnsi="Tahoma" w:cs="Tahoma"/>
      <w:color w:val="444488"/>
      <w:kern w:val="2"/>
      <w:sz w:val="18"/>
      <w:szCs w:val="18"/>
      <w:lang w:eastAsia="zh-CN"/>
    </w:rPr>
  </w:style>
  <w:style w:type="paragraph" w:styleId="a9">
    <w:name w:val="annotation text"/>
    <w:basedOn w:val="a"/>
    <w:link w:val="10"/>
    <w:uiPriority w:val="99"/>
    <w:unhideWhenUsed/>
    <w:rsid w:val="00DC18E4"/>
    <w:pPr>
      <w:suppressAutoHyphens/>
      <w:spacing w:after="200"/>
    </w:pPr>
    <w:rPr>
      <w:rFonts w:ascii="Calibri" w:hAnsi="Calibri" w:cs="Calibri"/>
      <w:sz w:val="20"/>
      <w:szCs w:val="20"/>
      <w:lang w:eastAsia="zh-CN"/>
    </w:rPr>
  </w:style>
  <w:style w:type="character" w:customStyle="1" w:styleId="aa">
    <w:name w:val="Текст примечания Знак"/>
    <w:basedOn w:val="a0"/>
    <w:uiPriority w:val="99"/>
    <w:rsid w:val="00DC18E4"/>
  </w:style>
  <w:style w:type="paragraph" w:styleId="ab">
    <w:name w:val="Body Text"/>
    <w:basedOn w:val="a"/>
    <w:link w:val="ac"/>
    <w:unhideWhenUsed/>
    <w:rsid w:val="00DC18E4"/>
    <w:pPr>
      <w:suppressAutoHyphens/>
      <w:spacing w:after="140" w:line="276" w:lineRule="auto"/>
    </w:pPr>
    <w:rPr>
      <w:rFonts w:ascii="Calibri" w:hAnsi="Calibri" w:cs="Calibri"/>
      <w:sz w:val="22"/>
      <w:szCs w:val="22"/>
      <w:lang w:eastAsia="zh-CN"/>
    </w:rPr>
  </w:style>
  <w:style w:type="character" w:customStyle="1" w:styleId="ac">
    <w:name w:val="Основной текст Знак"/>
    <w:basedOn w:val="a0"/>
    <w:link w:val="ab"/>
    <w:rsid w:val="00DC18E4"/>
    <w:rPr>
      <w:rFonts w:ascii="Calibri" w:hAnsi="Calibri" w:cs="Calibri"/>
      <w:sz w:val="22"/>
      <w:szCs w:val="22"/>
      <w:lang w:eastAsia="zh-CN"/>
    </w:rPr>
  </w:style>
  <w:style w:type="paragraph" w:styleId="ad">
    <w:name w:val="List"/>
    <w:basedOn w:val="ab"/>
    <w:unhideWhenUsed/>
    <w:rsid w:val="00DC18E4"/>
    <w:rPr>
      <w:rFonts w:cs="Droid Sans Devanagari"/>
    </w:rPr>
  </w:style>
  <w:style w:type="character" w:customStyle="1" w:styleId="ae">
    <w:name w:val="Текст выноски Знак"/>
    <w:basedOn w:val="a0"/>
    <w:semiHidden/>
    <w:rsid w:val="00DC18E4"/>
    <w:rPr>
      <w:rFonts w:ascii="Tahoma" w:hAnsi="Tahoma" w:cs="Tahoma"/>
      <w:sz w:val="16"/>
      <w:szCs w:val="16"/>
      <w:lang w:eastAsia="zh-CN"/>
    </w:rPr>
  </w:style>
  <w:style w:type="paragraph" w:styleId="af">
    <w:name w:val="No Spacing"/>
    <w:qFormat/>
    <w:rsid w:val="00DC18E4"/>
    <w:pPr>
      <w:suppressAutoHyphens/>
    </w:pPr>
    <w:rPr>
      <w:rFonts w:ascii="Calibri" w:hAnsi="Calibri" w:cs="Calibri"/>
      <w:sz w:val="22"/>
      <w:szCs w:val="22"/>
      <w:lang w:eastAsia="zh-CN"/>
    </w:rPr>
  </w:style>
  <w:style w:type="paragraph" w:styleId="af0">
    <w:name w:val="List Paragraph"/>
    <w:basedOn w:val="a"/>
    <w:qFormat/>
    <w:rsid w:val="00DC18E4"/>
    <w:pPr>
      <w:suppressAutoHyphens/>
      <w:ind w:left="720"/>
      <w:contextualSpacing/>
    </w:pPr>
    <w:rPr>
      <w:lang w:eastAsia="zh-CN"/>
    </w:rPr>
  </w:style>
  <w:style w:type="paragraph" w:customStyle="1" w:styleId="af1">
    <w:name w:val="Заголовок"/>
    <w:basedOn w:val="a"/>
    <w:next w:val="ab"/>
    <w:rsid w:val="00DC18E4"/>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customStyle="1" w:styleId="4">
    <w:name w:val="Указатель4"/>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3">
    <w:name w:val="Название объекта3"/>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30">
    <w:name w:val="Указатель3"/>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Caption1">
    <w:name w:val="Caption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11">
    <w:name w:val="Заголовок1"/>
    <w:basedOn w:val="a"/>
    <w:next w:val="ab"/>
    <w:rsid w:val="00DC18E4"/>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customStyle="1" w:styleId="2">
    <w:name w:val="Название объекта2"/>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20">
    <w:name w:val="Указатель2"/>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Caption11">
    <w:name w:val="Caption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Caption111">
    <w:name w:val="Caption1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12">
    <w:name w:val="Название объекта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13">
    <w:name w:val="Указатель1"/>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Caption1111">
    <w:name w:val="Caption11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Caption11111">
    <w:name w:val="Caption111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ConsPlusNonformat">
    <w:name w:val="ConsPlusNonformat"/>
    <w:rsid w:val="00DC18E4"/>
    <w:pPr>
      <w:widowControl w:val="0"/>
      <w:suppressAutoHyphens/>
      <w:autoSpaceDE w:val="0"/>
    </w:pPr>
    <w:rPr>
      <w:rFonts w:ascii="Courier New" w:hAnsi="Courier New" w:cs="Courier New"/>
      <w:lang w:eastAsia="zh-CN"/>
    </w:rPr>
  </w:style>
  <w:style w:type="paragraph" w:customStyle="1" w:styleId="300">
    <w:name w:val="Основной текст30"/>
    <w:basedOn w:val="a"/>
    <w:rsid w:val="00DC18E4"/>
    <w:pPr>
      <w:shd w:val="clear" w:color="auto" w:fill="FFFFFF"/>
      <w:suppressAutoHyphens/>
      <w:spacing w:before="420" w:after="240" w:line="322" w:lineRule="exact"/>
      <w:ind w:hanging="420"/>
      <w:jc w:val="both"/>
    </w:pPr>
    <w:rPr>
      <w:rFonts w:ascii="Calibri" w:hAnsi="Calibri" w:cs="Calibri"/>
      <w:sz w:val="27"/>
      <w:szCs w:val="20"/>
      <w:lang w:val="x-none" w:eastAsia="zh-CN"/>
    </w:rPr>
  </w:style>
  <w:style w:type="paragraph" w:customStyle="1" w:styleId="14">
    <w:name w:val="Без интервала1"/>
    <w:rsid w:val="00DC18E4"/>
    <w:pPr>
      <w:suppressAutoHyphens/>
      <w:ind w:firstLine="902"/>
    </w:pPr>
    <w:rPr>
      <w:rFonts w:ascii="Calibri" w:hAnsi="Calibri" w:cs="Calibri"/>
      <w:sz w:val="22"/>
      <w:szCs w:val="22"/>
      <w:lang w:eastAsia="zh-CN"/>
    </w:rPr>
  </w:style>
  <w:style w:type="paragraph" w:customStyle="1" w:styleId="af2">
    <w:name w:val="Содержимое таблицы"/>
    <w:basedOn w:val="a"/>
    <w:rsid w:val="00DC18E4"/>
    <w:pPr>
      <w:suppressLineNumbers/>
      <w:suppressAutoHyphens/>
    </w:pPr>
    <w:rPr>
      <w:lang w:eastAsia="zh-CN"/>
    </w:rPr>
  </w:style>
  <w:style w:type="paragraph" w:customStyle="1" w:styleId="15">
    <w:name w:val="Абзац списка1"/>
    <w:basedOn w:val="a"/>
    <w:rsid w:val="00DC18E4"/>
    <w:pPr>
      <w:suppressAutoHyphens/>
      <w:ind w:left="720"/>
      <w:jc w:val="both"/>
    </w:pPr>
    <w:rPr>
      <w:rFonts w:ascii="Calibri" w:hAnsi="Calibri" w:cs="Calibri"/>
      <w:sz w:val="22"/>
      <w:szCs w:val="22"/>
      <w:lang w:eastAsia="zh-CN"/>
    </w:rPr>
  </w:style>
  <w:style w:type="paragraph" w:customStyle="1" w:styleId="Style6">
    <w:name w:val="Style6"/>
    <w:basedOn w:val="a"/>
    <w:rsid w:val="00DC18E4"/>
    <w:pPr>
      <w:widowControl w:val="0"/>
      <w:suppressAutoHyphens/>
      <w:autoSpaceDE w:val="0"/>
      <w:spacing w:line="226" w:lineRule="exact"/>
      <w:ind w:firstLine="487"/>
    </w:pPr>
    <w:rPr>
      <w:rFonts w:eastAsia="Arial Unicode MS"/>
      <w:lang w:eastAsia="zh-CN"/>
    </w:rPr>
  </w:style>
  <w:style w:type="paragraph" w:customStyle="1" w:styleId="16">
    <w:name w:val="Текст примечания1"/>
    <w:basedOn w:val="a"/>
    <w:rsid w:val="00DC18E4"/>
    <w:pPr>
      <w:suppressAutoHyphens/>
      <w:spacing w:after="200" w:line="276" w:lineRule="auto"/>
    </w:pPr>
    <w:rPr>
      <w:rFonts w:ascii="Calibri" w:hAnsi="Calibri" w:cs="Calibri"/>
      <w:sz w:val="20"/>
      <w:szCs w:val="20"/>
      <w:lang w:val="x-none" w:eastAsia="zh-CN"/>
    </w:rPr>
  </w:style>
  <w:style w:type="paragraph" w:customStyle="1" w:styleId="af3">
    <w:name w:val="Заголовок таблицы"/>
    <w:basedOn w:val="af2"/>
    <w:rsid w:val="00DC18E4"/>
    <w:pPr>
      <w:jc w:val="center"/>
    </w:pPr>
    <w:rPr>
      <w:b/>
      <w:bCs/>
    </w:rPr>
  </w:style>
  <w:style w:type="character" w:customStyle="1" w:styleId="WW8Num1z0">
    <w:name w:val="WW8Num1z0"/>
    <w:rsid w:val="00DC18E4"/>
    <w:rPr>
      <w:rFonts w:ascii="Times New Roman" w:hAnsi="Times New Roman" w:cs="Times New Roman" w:hint="default"/>
    </w:rPr>
  </w:style>
  <w:style w:type="character" w:customStyle="1" w:styleId="WW8Num2z0">
    <w:name w:val="WW8Num2z0"/>
    <w:rsid w:val="00DC18E4"/>
    <w:rPr>
      <w:rFonts w:ascii="Times New Roman" w:hAnsi="Times New Roman" w:cs="Times New Roman" w:hint="default"/>
      <w:b w:val="0"/>
      <w:bCs w:val="0"/>
      <w:i w:val="0"/>
      <w:iCs w:val="0"/>
      <w:caps w:val="0"/>
      <w:smallCaps w:val="0"/>
      <w:strike w:val="0"/>
      <w:dstrike w:val="0"/>
      <w:color w:val="000000"/>
      <w:spacing w:val="0"/>
      <w:w w:val="100"/>
      <w:position w:val="0"/>
      <w:sz w:val="27"/>
      <w:u w:val="none"/>
      <w:effect w:val="none"/>
      <w:vertAlign w:val="baseline"/>
    </w:rPr>
  </w:style>
  <w:style w:type="character" w:customStyle="1" w:styleId="WW8Num2z1">
    <w:name w:val="WW8Num2z1"/>
    <w:rsid w:val="00DC18E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customStyle="1" w:styleId="WW8Num2z2">
    <w:name w:val="WW8Num2z2"/>
    <w:rsid w:val="00DC18E4"/>
    <w:rPr>
      <w:rFonts w:ascii="Times New Roman" w:hAnsi="Times New Roman" w:cs="Times New Roman" w:hint="default"/>
    </w:rPr>
  </w:style>
  <w:style w:type="character" w:customStyle="1" w:styleId="40">
    <w:name w:val="Основной шрифт абзаца4"/>
    <w:rsid w:val="00DC18E4"/>
  </w:style>
  <w:style w:type="character" w:customStyle="1" w:styleId="31">
    <w:name w:val="Основной шрифт абзаца3"/>
    <w:rsid w:val="00DC18E4"/>
  </w:style>
  <w:style w:type="character" w:customStyle="1" w:styleId="21">
    <w:name w:val="Основной шрифт абзаца2"/>
    <w:rsid w:val="00DC18E4"/>
  </w:style>
  <w:style w:type="character" w:customStyle="1" w:styleId="WW8Num1z1">
    <w:name w:val="WW8Num1z1"/>
    <w:rsid w:val="00DC18E4"/>
    <w:rPr>
      <w:rFonts w:ascii="Courier New" w:hAnsi="Courier New" w:cs="Courier New" w:hint="default"/>
    </w:rPr>
  </w:style>
  <w:style w:type="character" w:customStyle="1" w:styleId="WW8Num1z2">
    <w:name w:val="WW8Num1z2"/>
    <w:rsid w:val="00DC18E4"/>
    <w:rPr>
      <w:rFonts w:ascii="Wingdings" w:hAnsi="Wingdings" w:cs="Wingdings" w:hint="default"/>
    </w:rPr>
  </w:style>
  <w:style w:type="character" w:customStyle="1" w:styleId="WW8Num1z3">
    <w:name w:val="WW8Num1z3"/>
    <w:rsid w:val="00DC18E4"/>
    <w:rPr>
      <w:rFonts w:ascii="Symbol" w:hAnsi="Symbol" w:cs="Symbol" w:hint="default"/>
    </w:rPr>
  </w:style>
  <w:style w:type="character" w:customStyle="1" w:styleId="WW8Num3z0">
    <w:name w:val="WW8Num3z0"/>
    <w:rsid w:val="00DC18E4"/>
  </w:style>
  <w:style w:type="character" w:customStyle="1" w:styleId="WW8Num4z0">
    <w:name w:val="WW8Num4z0"/>
    <w:rsid w:val="00DC18E4"/>
  </w:style>
  <w:style w:type="character" w:customStyle="1" w:styleId="WW8Num5z0">
    <w:name w:val="WW8Num5z0"/>
    <w:rsid w:val="00DC18E4"/>
    <w:rPr>
      <w:rFonts w:ascii="Times New Roman" w:hAnsi="Times New Roman" w:cs="Times New Roman" w:hint="default"/>
    </w:rPr>
  </w:style>
  <w:style w:type="character" w:customStyle="1" w:styleId="WW8Num5z1">
    <w:name w:val="WW8Num5z1"/>
    <w:rsid w:val="00DC18E4"/>
    <w:rPr>
      <w:rFonts w:ascii="Times New Roman" w:hAnsi="Times New Roman" w:cs="Times New Roman" w:hint="default"/>
    </w:rPr>
  </w:style>
  <w:style w:type="character" w:customStyle="1" w:styleId="WW8Num6z0">
    <w:name w:val="WW8Num6z0"/>
    <w:rsid w:val="00DC18E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u w:val="none"/>
      <w:effect w:val="none"/>
      <w:vertAlign w:val="baseline"/>
    </w:rPr>
  </w:style>
  <w:style w:type="character" w:customStyle="1" w:styleId="WW8Num6z1">
    <w:name w:val="WW8Num6z1"/>
    <w:rsid w:val="00DC18E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customStyle="1" w:styleId="WW8Num6z2">
    <w:name w:val="WW8Num6z2"/>
    <w:rsid w:val="00DC18E4"/>
    <w:rPr>
      <w:rFonts w:ascii="Times New Roman" w:hAnsi="Times New Roman" w:cs="Times New Roman" w:hint="default"/>
    </w:rPr>
  </w:style>
  <w:style w:type="character" w:customStyle="1" w:styleId="WW8Num7z0">
    <w:name w:val="WW8Num7z0"/>
    <w:rsid w:val="00DC18E4"/>
    <w:rPr>
      <w:rFonts w:ascii="Times New Roman" w:hAnsi="Times New Roman" w:cs="Times New Roman" w:hint="default"/>
    </w:rPr>
  </w:style>
  <w:style w:type="character" w:customStyle="1" w:styleId="17">
    <w:name w:val="Основной шрифт абзаца1"/>
    <w:rsid w:val="00DC18E4"/>
  </w:style>
  <w:style w:type="character" w:customStyle="1" w:styleId="af4">
    <w:name w:val="Основной текст_"/>
    <w:rsid w:val="00DC18E4"/>
    <w:rPr>
      <w:sz w:val="27"/>
      <w:shd w:val="clear" w:color="auto" w:fill="FFFFFF"/>
    </w:rPr>
  </w:style>
  <w:style w:type="character" w:customStyle="1" w:styleId="af5">
    <w:name w:val="Гипертекстовая ссылка"/>
    <w:rsid w:val="00DC18E4"/>
    <w:rPr>
      <w:rFonts w:ascii="Times New Roman" w:hAnsi="Times New Roman" w:cs="Times New Roman" w:hint="default"/>
      <w:b/>
      <w:bCs w:val="0"/>
      <w:color w:val="000000"/>
    </w:rPr>
  </w:style>
  <w:style w:type="character" w:customStyle="1" w:styleId="18">
    <w:name w:val="Основной текст1"/>
    <w:rsid w:val="00DC18E4"/>
    <w:rPr>
      <w:rFonts w:ascii="Times New Roman" w:hAnsi="Times New Roman" w:cs="Times New Roman" w:hint="default"/>
      <w:sz w:val="27"/>
      <w:szCs w:val="27"/>
      <w:shd w:val="clear" w:color="auto" w:fill="FFFFFF"/>
    </w:rPr>
  </w:style>
  <w:style w:type="character" w:customStyle="1" w:styleId="210">
    <w:name w:val="Основной текст21"/>
    <w:rsid w:val="00DC18E4"/>
    <w:rPr>
      <w:sz w:val="27"/>
      <w:szCs w:val="27"/>
      <w:shd w:val="clear" w:color="auto" w:fill="FFFFFF"/>
      <w:lang w:bidi="ar-SA"/>
    </w:rPr>
  </w:style>
  <w:style w:type="character" w:customStyle="1" w:styleId="110">
    <w:name w:val="Основной текст11"/>
    <w:rsid w:val="00DC18E4"/>
    <w:rPr>
      <w:sz w:val="27"/>
      <w:szCs w:val="27"/>
      <w:shd w:val="clear" w:color="auto" w:fill="FFFFFF"/>
      <w:lang w:bidi="ar-SA"/>
    </w:rPr>
  </w:style>
  <w:style w:type="character" w:customStyle="1" w:styleId="160">
    <w:name w:val="Основной текст16"/>
    <w:rsid w:val="00DC18E4"/>
    <w:rPr>
      <w:sz w:val="27"/>
      <w:szCs w:val="27"/>
      <w:shd w:val="clear" w:color="auto" w:fill="FFFFFF"/>
      <w:lang w:bidi="ar-SA"/>
    </w:rPr>
  </w:style>
  <w:style w:type="character" w:customStyle="1" w:styleId="FontStyle12">
    <w:name w:val="Font Style12"/>
    <w:rsid w:val="00DC18E4"/>
    <w:rPr>
      <w:rFonts w:ascii="Times New Roman" w:hAnsi="Times New Roman" w:cs="Times New Roman" w:hint="default"/>
      <w:sz w:val="18"/>
    </w:rPr>
  </w:style>
  <w:style w:type="character" w:customStyle="1" w:styleId="19">
    <w:name w:val="Знак примечания1"/>
    <w:rsid w:val="00DC18E4"/>
    <w:rPr>
      <w:sz w:val="16"/>
      <w:szCs w:val="16"/>
    </w:rPr>
  </w:style>
  <w:style w:type="character" w:customStyle="1" w:styleId="af6">
    <w:name w:val="Тема примечания Знак"/>
    <w:rsid w:val="00DC18E4"/>
    <w:rPr>
      <w:rFonts w:ascii="Times New Roman" w:hAnsi="Times New Roman" w:cs="Times New Roman" w:hint="default"/>
      <w:b/>
      <w:bCs/>
    </w:rPr>
  </w:style>
  <w:style w:type="character" w:customStyle="1" w:styleId="af7">
    <w:name w:val="Символ нумерации"/>
    <w:rsid w:val="00DC18E4"/>
  </w:style>
  <w:style w:type="character" w:customStyle="1" w:styleId="1">
    <w:name w:val="Текст выноски Знак1"/>
    <w:basedOn w:val="a0"/>
    <w:link w:val="a5"/>
    <w:semiHidden/>
    <w:locked/>
    <w:rsid w:val="00DC18E4"/>
    <w:rPr>
      <w:rFonts w:ascii="Tahoma" w:hAnsi="Tahoma" w:cs="Tahoma"/>
      <w:sz w:val="16"/>
      <w:szCs w:val="16"/>
    </w:rPr>
  </w:style>
  <w:style w:type="character" w:customStyle="1" w:styleId="10">
    <w:name w:val="Текст примечания Знак1"/>
    <w:basedOn w:val="a0"/>
    <w:link w:val="a9"/>
    <w:uiPriority w:val="99"/>
    <w:locked/>
    <w:rsid w:val="00DC18E4"/>
    <w:rPr>
      <w:rFonts w:ascii="Calibri" w:hAnsi="Calibri" w:cs="Calibri"/>
      <w:lang w:eastAsia="zh-CN"/>
    </w:rPr>
  </w:style>
  <w:style w:type="paragraph" w:styleId="af8">
    <w:name w:val="annotation subject"/>
    <w:basedOn w:val="a9"/>
    <w:next w:val="a9"/>
    <w:link w:val="1a"/>
    <w:unhideWhenUsed/>
    <w:rsid w:val="00DC18E4"/>
    <w:rPr>
      <w:b/>
      <w:bCs/>
    </w:rPr>
  </w:style>
  <w:style w:type="character" w:customStyle="1" w:styleId="1a">
    <w:name w:val="Тема примечания Знак1"/>
    <w:basedOn w:val="aa"/>
    <w:link w:val="af8"/>
    <w:rsid w:val="00DC18E4"/>
    <w:rPr>
      <w:rFonts w:ascii="Calibri" w:hAnsi="Calibri" w:cs="Calibri"/>
      <w:b/>
      <w:bCs/>
      <w:lang w:eastAsia="zh-CN"/>
    </w:rPr>
  </w:style>
  <w:style w:type="paragraph" w:styleId="af9">
    <w:name w:val="footer"/>
    <w:basedOn w:val="a"/>
    <w:link w:val="afa"/>
    <w:uiPriority w:val="99"/>
    <w:rsid w:val="00DC18E4"/>
    <w:pPr>
      <w:tabs>
        <w:tab w:val="center" w:pos="4677"/>
        <w:tab w:val="right" w:pos="9355"/>
      </w:tabs>
    </w:pPr>
  </w:style>
  <w:style w:type="character" w:customStyle="1" w:styleId="afa">
    <w:name w:val="Нижний колонтитул Знак"/>
    <w:basedOn w:val="a0"/>
    <w:link w:val="af9"/>
    <w:uiPriority w:val="99"/>
    <w:rsid w:val="00DC18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link w:val="1"/>
    <w:semiHidden/>
    <w:rsid w:val="00447476"/>
    <w:rPr>
      <w:rFonts w:ascii="Tahoma" w:hAnsi="Tahoma" w:cs="Tahoma"/>
      <w:sz w:val="16"/>
      <w:szCs w:val="16"/>
    </w:rPr>
  </w:style>
  <w:style w:type="character" w:styleId="a6">
    <w:name w:val="Hyperlink"/>
    <w:unhideWhenUsed/>
    <w:rsid w:val="00DC18E4"/>
    <w:rPr>
      <w:color w:val="000080"/>
      <w:u w:val="single"/>
    </w:rPr>
  </w:style>
  <w:style w:type="character" w:styleId="a7">
    <w:name w:val="FollowedHyperlink"/>
    <w:basedOn w:val="a0"/>
    <w:uiPriority w:val="99"/>
    <w:unhideWhenUsed/>
    <w:rsid w:val="00DC18E4"/>
    <w:rPr>
      <w:color w:val="800080" w:themeColor="followedHyperlink"/>
      <w:u w:val="single"/>
    </w:rPr>
  </w:style>
  <w:style w:type="paragraph" w:styleId="a8">
    <w:name w:val="Normal (Web)"/>
    <w:basedOn w:val="a"/>
    <w:unhideWhenUsed/>
    <w:rsid w:val="00DC18E4"/>
    <w:pPr>
      <w:suppressAutoHyphens/>
      <w:spacing w:before="100" w:after="100"/>
    </w:pPr>
    <w:rPr>
      <w:rFonts w:ascii="Tahoma" w:hAnsi="Tahoma" w:cs="Tahoma"/>
      <w:color w:val="444488"/>
      <w:kern w:val="2"/>
      <w:sz w:val="18"/>
      <w:szCs w:val="18"/>
      <w:lang w:eastAsia="zh-CN"/>
    </w:rPr>
  </w:style>
  <w:style w:type="paragraph" w:styleId="a9">
    <w:name w:val="annotation text"/>
    <w:basedOn w:val="a"/>
    <w:link w:val="10"/>
    <w:uiPriority w:val="99"/>
    <w:unhideWhenUsed/>
    <w:rsid w:val="00DC18E4"/>
    <w:pPr>
      <w:suppressAutoHyphens/>
      <w:spacing w:after="200"/>
    </w:pPr>
    <w:rPr>
      <w:rFonts w:ascii="Calibri" w:hAnsi="Calibri" w:cs="Calibri"/>
      <w:sz w:val="20"/>
      <w:szCs w:val="20"/>
      <w:lang w:eastAsia="zh-CN"/>
    </w:rPr>
  </w:style>
  <w:style w:type="character" w:customStyle="1" w:styleId="aa">
    <w:name w:val="Текст примечания Знак"/>
    <w:basedOn w:val="a0"/>
    <w:uiPriority w:val="99"/>
    <w:rsid w:val="00DC18E4"/>
  </w:style>
  <w:style w:type="paragraph" w:styleId="ab">
    <w:name w:val="Body Text"/>
    <w:basedOn w:val="a"/>
    <w:link w:val="ac"/>
    <w:unhideWhenUsed/>
    <w:rsid w:val="00DC18E4"/>
    <w:pPr>
      <w:suppressAutoHyphens/>
      <w:spacing w:after="140" w:line="276" w:lineRule="auto"/>
    </w:pPr>
    <w:rPr>
      <w:rFonts w:ascii="Calibri" w:hAnsi="Calibri" w:cs="Calibri"/>
      <w:sz w:val="22"/>
      <w:szCs w:val="22"/>
      <w:lang w:eastAsia="zh-CN"/>
    </w:rPr>
  </w:style>
  <w:style w:type="character" w:customStyle="1" w:styleId="ac">
    <w:name w:val="Основной текст Знак"/>
    <w:basedOn w:val="a0"/>
    <w:link w:val="ab"/>
    <w:rsid w:val="00DC18E4"/>
    <w:rPr>
      <w:rFonts w:ascii="Calibri" w:hAnsi="Calibri" w:cs="Calibri"/>
      <w:sz w:val="22"/>
      <w:szCs w:val="22"/>
      <w:lang w:eastAsia="zh-CN"/>
    </w:rPr>
  </w:style>
  <w:style w:type="paragraph" w:styleId="ad">
    <w:name w:val="List"/>
    <w:basedOn w:val="ab"/>
    <w:unhideWhenUsed/>
    <w:rsid w:val="00DC18E4"/>
    <w:rPr>
      <w:rFonts w:cs="Droid Sans Devanagari"/>
    </w:rPr>
  </w:style>
  <w:style w:type="character" w:customStyle="1" w:styleId="ae">
    <w:name w:val="Текст выноски Знак"/>
    <w:basedOn w:val="a0"/>
    <w:semiHidden/>
    <w:rsid w:val="00DC18E4"/>
    <w:rPr>
      <w:rFonts w:ascii="Tahoma" w:hAnsi="Tahoma" w:cs="Tahoma"/>
      <w:sz w:val="16"/>
      <w:szCs w:val="16"/>
      <w:lang w:eastAsia="zh-CN"/>
    </w:rPr>
  </w:style>
  <w:style w:type="paragraph" w:styleId="af">
    <w:name w:val="No Spacing"/>
    <w:qFormat/>
    <w:rsid w:val="00DC18E4"/>
    <w:pPr>
      <w:suppressAutoHyphens/>
    </w:pPr>
    <w:rPr>
      <w:rFonts w:ascii="Calibri" w:hAnsi="Calibri" w:cs="Calibri"/>
      <w:sz w:val="22"/>
      <w:szCs w:val="22"/>
      <w:lang w:eastAsia="zh-CN"/>
    </w:rPr>
  </w:style>
  <w:style w:type="paragraph" w:styleId="af0">
    <w:name w:val="List Paragraph"/>
    <w:basedOn w:val="a"/>
    <w:qFormat/>
    <w:rsid w:val="00DC18E4"/>
    <w:pPr>
      <w:suppressAutoHyphens/>
      <w:ind w:left="720"/>
      <w:contextualSpacing/>
    </w:pPr>
    <w:rPr>
      <w:lang w:eastAsia="zh-CN"/>
    </w:rPr>
  </w:style>
  <w:style w:type="paragraph" w:customStyle="1" w:styleId="af1">
    <w:name w:val="Заголовок"/>
    <w:basedOn w:val="a"/>
    <w:next w:val="ab"/>
    <w:rsid w:val="00DC18E4"/>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customStyle="1" w:styleId="4">
    <w:name w:val="Указатель4"/>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3">
    <w:name w:val="Название объекта3"/>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30">
    <w:name w:val="Указатель3"/>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Caption1">
    <w:name w:val="Caption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11">
    <w:name w:val="Заголовок1"/>
    <w:basedOn w:val="a"/>
    <w:next w:val="ab"/>
    <w:rsid w:val="00DC18E4"/>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customStyle="1" w:styleId="2">
    <w:name w:val="Название объекта2"/>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20">
    <w:name w:val="Указатель2"/>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Caption11">
    <w:name w:val="Caption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Caption111">
    <w:name w:val="Caption1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12">
    <w:name w:val="Название объекта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13">
    <w:name w:val="Указатель1"/>
    <w:basedOn w:val="a"/>
    <w:rsid w:val="00DC18E4"/>
    <w:pPr>
      <w:suppressLineNumbers/>
      <w:suppressAutoHyphens/>
      <w:spacing w:after="200" w:line="276" w:lineRule="auto"/>
    </w:pPr>
    <w:rPr>
      <w:rFonts w:ascii="Calibri" w:hAnsi="Calibri" w:cs="Droid Sans Devanagari"/>
      <w:sz w:val="22"/>
      <w:szCs w:val="22"/>
      <w:lang w:eastAsia="zh-CN"/>
    </w:rPr>
  </w:style>
  <w:style w:type="paragraph" w:customStyle="1" w:styleId="Caption1111">
    <w:name w:val="Caption11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Caption11111">
    <w:name w:val="Caption11111"/>
    <w:basedOn w:val="a"/>
    <w:rsid w:val="00DC18E4"/>
    <w:pPr>
      <w:suppressLineNumbers/>
      <w:suppressAutoHyphens/>
      <w:spacing w:before="120" w:after="120" w:line="276" w:lineRule="auto"/>
    </w:pPr>
    <w:rPr>
      <w:rFonts w:ascii="Calibri" w:hAnsi="Calibri" w:cs="Droid Sans Devanagari"/>
      <w:i/>
      <w:iCs/>
      <w:lang w:eastAsia="zh-CN"/>
    </w:rPr>
  </w:style>
  <w:style w:type="paragraph" w:customStyle="1" w:styleId="ConsPlusNonformat">
    <w:name w:val="ConsPlusNonformat"/>
    <w:rsid w:val="00DC18E4"/>
    <w:pPr>
      <w:widowControl w:val="0"/>
      <w:suppressAutoHyphens/>
      <w:autoSpaceDE w:val="0"/>
    </w:pPr>
    <w:rPr>
      <w:rFonts w:ascii="Courier New" w:hAnsi="Courier New" w:cs="Courier New"/>
      <w:lang w:eastAsia="zh-CN"/>
    </w:rPr>
  </w:style>
  <w:style w:type="paragraph" w:customStyle="1" w:styleId="300">
    <w:name w:val="Основной текст30"/>
    <w:basedOn w:val="a"/>
    <w:rsid w:val="00DC18E4"/>
    <w:pPr>
      <w:shd w:val="clear" w:color="auto" w:fill="FFFFFF"/>
      <w:suppressAutoHyphens/>
      <w:spacing w:before="420" w:after="240" w:line="322" w:lineRule="exact"/>
      <w:ind w:hanging="420"/>
      <w:jc w:val="both"/>
    </w:pPr>
    <w:rPr>
      <w:rFonts w:ascii="Calibri" w:hAnsi="Calibri" w:cs="Calibri"/>
      <w:sz w:val="27"/>
      <w:szCs w:val="20"/>
      <w:lang w:val="x-none" w:eastAsia="zh-CN"/>
    </w:rPr>
  </w:style>
  <w:style w:type="paragraph" w:customStyle="1" w:styleId="14">
    <w:name w:val="Без интервала1"/>
    <w:rsid w:val="00DC18E4"/>
    <w:pPr>
      <w:suppressAutoHyphens/>
      <w:ind w:firstLine="902"/>
    </w:pPr>
    <w:rPr>
      <w:rFonts w:ascii="Calibri" w:hAnsi="Calibri" w:cs="Calibri"/>
      <w:sz w:val="22"/>
      <w:szCs w:val="22"/>
      <w:lang w:eastAsia="zh-CN"/>
    </w:rPr>
  </w:style>
  <w:style w:type="paragraph" w:customStyle="1" w:styleId="af2">
    <w:name w:val="Содержимое таблицы"/>
    <w:basedOn w:val="a"/>
    <w:rsid w:val="00DC18E4"/>
    <w:pPr>
      <w:suppressLineNumbers/>
      <w:suppressAutoHyphens/>
    </w:pPr>
    <w:rPr>
      <w:lang w:eastAsia="zh-CN"/>
    </w:rPr>
  </w:style>
  <w:style w:type="paragraph" w:customStyle="1" w:styleId="15">
    <w:name w:val="Абзац списка1"/>
    <w:basedOn w:val="a"/>
    <w:rsid w:val="00DC18E4"/>
    <w:pPr>
      <w:suppressAutoHyphens/>
      <w:ind w:left="720"/>
      <w:jc w:val="both"/>
    </w:pPr>
    <w:rPr>
      <w:rFonts w:ascii="Calibri" w:hAnsi="Calibri" w:cs="Calibri"/>
      <w:sz w:val="22"/>
      <w:szCs w:val="22"/>
      <w:lang w:eastAsia="zh-CN"/>
    </w:rPr>
  </w:style>
  <w:style w:type="paragraph" w:customStyle="1" w:styleId="Style6">
    <w:name w:val="Style6"/>
    <w:basedOn w:val="a"/>
    <w:rsid w:val="00DC18E4"/>
    <w:pPr>
      <w:widowControl w:val="0"/>
      <w:suppressAutoHyphens/>
      <w:autoSpaceDE w:val="0"/>
      <w:spacing w:line="226" w:lineRule="exact"/>
      <w:ind w:firstLine="487"/>
    </w:pPr>
    <w:rPr>
      <w:rFonts w:eastAsia="Arial Unicode MS"/>
      <w:lang w:eastAsia="zh-CN"/>
    </w:rPr>
  </w:style>
  <w:style w:type="paragraph" w:customStyle="1" w:styleId="16">
    <w:name w:val="Текст примечания1"/>
    <w:basedOn w:val="a"/>
    <w:rsid w:val="00DC18E4"/>
    <w:pPr>
      <w:suppressAutoHyphens/>
      <w:spacing w:after="200" w:line="276" w:lineRule="auto"/>
    </w:pPr>
    <w:rPr>
      <w:rFonts w:ascii="Calibri" w:hAnsi="Calibri" w:cs="Calibri"/>
      <w:sz w:val="20"/>
      <w:szCs w:val="20"/>
      <w:lang w:val="x-none" w:eastAsia="zh-CN"/>
    </w:rPr>
  </w:style>
  <w:style w:type="paragraph" w:customStyle="1" w:styleId="af3">
    <w:name w:val="Заголовок таблицы"/>
    <w:basedOn w:val="af2"/>
    <w:rsid w:val="00DC18E4"/>
    <w:pPr>
      <w:jc w:val="center"/>
    </w:pPr>
    <w:rPr>
      <w:b/>
      <w:bCs/>
    </w:rPr>
  </w:style>
  <w:style w:type="character" w:customStyle="1" w:styleId="WW8Num1z0">
    <w:name w:val="WW8Num1z0"/>
    <w:rsid w:val="00DC18E4"/>
    <w:rPr>
      <w:rFonts w:ascii="Times New Roman" w:hAnsi="Times New Roman" w:cs="Times New Roman" w:hint="default"/>
    </w:rPr>
  </w:style>
  <w:style w:type="character" w:customStyle="1" w:styleId="WW8Num2z0">
    <w:name w:val="WW8Num2z0"/>
    <w:rsid w:val="00DC18E4"/>
    <w:rPr>
      <w:rFonts w:ascii="Times New Roman" w:hAnsi="Times New Roman" w:cs="Times New Roman" w:hint="default"/>
      <w:b w:val="0"/>
      <w:bCs w:val="0"/>
      <w:i w:val="0"/>
      <w:iCs w:val="0"/>
      <w:caps w:val="0"/>
      <w:smallCaps w:val="0"/>
      <w:strike w:val="0"/>
      <w:dstrike w:val="0"/>
      <w:color w:val="000000"/>
      <w:spacing w:val="0"/>
      <w:w w:val="100"/>
      <w:position w:val="0"/>
      <w:sz w:val="27"/>
      <w:u w:val="none"/>
      <w:effect w:val="none"/>
      <w:vertAlign w:val="baseline"/>
    </w:rPr>
  </w:style>
  <w:style w:type="character" w:customStyle="1" w:styleId="WW8Num2z1">
    <w:name w:val="WW8Num2z1"/>
    <w:rsid w:val="00DC18E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customStyle="1" w:styleId="WW8Num2z2">
    <w:name w:val="WW8Num2z2"/>
    <w:rsid w:val="00DC18E4"/>
    <w:rPr>
      <w:rFonts w:ascii="Times New Roman" w:hAnsi="Times New Roman" w:cs="Times New Roman" w:hint="default"/>
    </w:rPr>
  </w:style>
  <w:style w:type="character" w:customStyle="1" w:styleId="40">
    <w:name w:val="Основной шрифт абзаца4"/>
    <w:rsid w:val="00DC18E4"/>
  </w:style>
  <w:style w:type="character" w:customStyle="1" w:styleId="31">
    <w:name w:val="Основной шрифт абзаца3"/>
    <w:rsid w:val="00DC18E4"/>
  </w:style>
  <w:style w:type="character" w:customStyle="1" w:styleId="21">
    <w:name w:val="Основной шрифт абзаца2"/>
    <w:rsid w:val="00DC18E4"/>
  </w:style>
  <w:style w:type="character" w:customStyle="1" w:styleId="WW8Num1z1">
    <w:name w:val="WW8Num1z1"/>
    <w:rsid w:val="00DC18E4"/>
    <w:rPr>
      <w:rFonts w:ascii="Courier New" w:hAnsi="Courier New" w:cs="Courier New" w:hint="default"/>
    </w:rPr>
  </w:style>
  <w:style w:type="character" w:customStyle="1" w:styleId="WW8Num1z2">
    <w:name w:val="WW8Num1z2"/>
    <w:rsid w:val="00DC18E4"/>
    <w:rPr>
      <w:rFonts w:ascii="Wingdings" w:hAnsi="Wingdings" w:cs="Wingdings" w:hint="default"/>
    </w:rPr>
  </w:style>
  <w:style w:type="character" w:customStyle="1" w:styleId="WW8Num1z3">
    <w:name w:val="WW8Num1z3"/>
    <w:rsid w:val="00DC18E4"/>
    <w:rPr>
      <w:rFonts w:ascii="Symbol" w:hAnsi="Symbol" w:cs="Symbol" w:hint="default"/>
    </w:rPr>
  </w:style>
  <w:style w:type="character" w:customStyle="1" w:styleId="WW8Num3z0">
    <w:name w:val="WW8Num3z0"/>
    <w:rsid w:val="00DC18E4"/>
  </w:style>
  <w:style w:type="character" w:customStyle="1" w:styleId="WW8Num4z0">
    <w:name w:val="WW8Num4z0"/>
    <w:rsid w:val="00DC18E4"/>
  </w:style>
  <w:style w:type="character" w:customStyle="1" w:styleId="WW8Num5z0">
    <w:name w:val="WW8Num5z0"/>
    <w:rsid w:val="00DC18E4"/>
    <w:rPr>
      <w:rFonts w:ascii="Times New Roman" w:hAnsi="Times New Roman" w:cs="Times New Roman" w:hint="default"/>
    </w:rPr>
  </w:style>
  <w:style w:type="character" w:customStyle="1" w:styleId="WW8Num5z1">
    <w:name w:val="WW8Num5z1"/>
    <w:rsid w:val="00DC18E4"/>
    <w:rPr>
      <w:rFonts w:ascii="Times New Roman" w:hAnsi="Times New Roman" w:cs="Times New Roman" w:hint="default"/>
    </w:rPr>
  </w:style>
  <w:style w:type="character" w:customStyle="1" w:styleId="WW8Num6z0">
    <w:name w:val="WW8Num6z0"/>
    <w:rsid w:val="00DC18E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u w:val="none"/>
      <w:effect w:val="none"/>
      <w:vertAlign w:val="baseline"/>
    </w:rPr>
  </w:style>
  <w:style w:type="character" w:customStyle="1" w:styleId="WW8Num6z1">
    <w:name w:val="WW8Num6z1"/>
    <w:rsid w:val="00DC18E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customStyle="1" w:styleId="WW8Num6z2">
    <w:name w:val="WW8Num6z2"/>
    <w:rsid w:val="00DC18E4"/>
    <w:rPr>
      <w:rFonts w:ascii="Times New Roman" w:hAnsi="Times New Roman" w:cs="Times New Roman" w:hint="default"/>
    </w:rPr>
  </w:style>
  <w:style w:type="character" w:customStyle="1" w:styleId="WW8Num7z0">
    <w:name w:val="WW8Num7z0"/>
    <w:rsid w:val="00DC18E4"/>
    <w:rPr>
      <w:rFonts w:ascii="Times New Roman" w:hAnsi="Times New Roman" w:cs="Times New Roman" w:hint="default"/>
    </w:rPr>
  </w:style>
  <w:style w:type="character" w:customStyle="1" w:styleId="17">
    <w:name w:val="Основной шрифт абзаца1"/>
    <w:rsid w:val="00DC18E4"/>
  </w:style>
  <w:style w:type="character" w:customStyle="1" w:styleId="af4">
    <w:name w:val="Основной текст_"/>
    <w:rsid w:val="00DC18E4"/>
    <w:rPr>
      <w:sz w:val="27"/>
      <w:shd w:val="clear" w:color="auto" w:fill="FFFFFF"/>
    </w:rPr>
  </w:style>
  <w:style w:type="character" w:customStyle="1" w:styleId="af5">
    <w:name w:val="Гипертекстовая ссылка"/>
    <w:rsid w:val="00DC18E4"/>
    <w:rPr>
      <w:rFonts w:ascii="Times New Roman" w:hAnsi="Times New Roman" w:cs="Times New Roman" w:hint="default"/>
      <w:b/>
      <w:bCs w:val="0"/>
      <w:color w:val="000000"/>
    </w:rPr>
  </w:style>
  <w:style w:type="character" w:customStyle="1" w:styleId="18">
    <w:name w:val="Основной текст1"/>
    <w:rsid w:val="00DC18E4"/>
    <w:rPr>
      <w:rFonts w:ascii="Times New Roman" w:hAnsi="Times New Roman" w:cs="Times New Roman" w:hint="default"/>
      <w:sz w:val="27"/>
      <w:szCs w:val="27"/>
      <w:shd w:val="clear" w:color="auto" w:fill="FFFFFF"/>
    </w:rPr>
  </w:style>
  <w:style w:type="character" w:customStyle="1" w:styleId="210">
    <w:name w:val="Основной текст21"/>
    <w:rsid w:val="00DC18E4"/>
    <w:rPr>
      <w:sz w:val="27"/>
      <w:szCs w:val="27"/>
      <w:shd w:val="clear" w:color="auto" w:fill="FFFFFF"/>
      <w:lang w:bidi="ar-SA"/>
    </w:rPr>
  </w:style>
  <w:style w:type="character" w:customStyle="1" w:styleId="110">
    <w:name w:val="Основной текст11"/>
    <w:rsid w:val="00DC18E4"/>
    <w:rPr>
      <w:sz w:val="27"/>
      <w:szCs w:val="27"/>
      <w:shd w:val="clear" w:color="auto" w:fill="FFFFFF"/>
      <w:lang w:bidi="ar-SA"/>
    </w:rPr>
  </w:style>
  <w:style w:type="character" w:customStyle="1" w:styleId="160">
    <w:name w:val="Основной текст16"/>
    <w:rsid w:val="00DC18E4"/>
    <w:rPr>
      <w:sz w:val="27"/>
      <w:szCs w:val="27"/>
      <w:shd w:val="clear" w:color="auto" w:fill="FFFFFF"/>
      <w:lang w:bidi="ar-SA"/>
    </w:rPr>
  </w:style>
  <w:style w:type="character" w:customStyle="1" w:styleId="FontStyle12">
    <w:name w:val="Font Style12"/>
    <w:rsid w:val="00DC18E4"/>
    <w:rPr>
      <w:rFonts w:ascii="Times New Roman" w:hAnsi="Times New Roman" w:cs="Times New Roman" w:hint="default"/>
      <w:sz w:val="18"/>
    </w:rPr>
  </w:style>
  <w:style w:type="character" w:customStyle="1" w:styleId="19">
    <w:name w:val="Знак примечания1"/>
    <w:rsid w:val="00DC18E4"/>
    <w:rPr>
      <w:sz w:val="16"/>
      <w:szCs w:val="16"/>
    </w:rPr>
  </w:style>
  <w:style w:type="character" w:customStyle="1" w:styleId="af6">
    <w:name w:val="Тема примечания Знак"/>
    <w:rsid w:val="00DC18E4"/>
    <w:rPr>
      <w:rFonts w:ascii="Times New Roman" w:hAnsi="Times New Roman" w:cs="Times New Roman" w:hint="default"/>
      <w:b/>
      <w:bCs/>
    </w:rPr>
  </w:style>
  <w:style w:type="character" w:customStyle="1" w:styleId="af7">
    <w:name w:val="Символ нумерации"/>
    <w:rsid w:val="00DC18E4"/>
  </w:style>
  <w:style w:type="character" w:customStyle="1" w:styleId="1">
    <w:name w:val="Текст выноски Знак1"/>
    <w:basedOn w:val="a0"/>
    <w:link w:val="a5"/>
    <w:semiHidden/>
    <w:locked/>
    <w:rsid w:val="00DC18E4"/>
    <w:rPr>
      <w:rFonts w:ascii="Tahoma" w:hAnsi="Tahoma" w:cs="Tahoma"/>
      <w:sz w:val="16"/>
      <w:szCs w:val="16"/>
    </w:rPr>
  </w:style>
  <w:style w:type="character" w:customStyle="1" w:styleId="10">
    <w:name w:val="Текст примечания Знак1"/>
    <w:basedOn w:val="a0"/>
    <w:link w:val="a9"/>
    <w:uiPriority w:val="99"/>
    <w:locked/>
    <w:rsid w:val="00DC18E4"/>
    <w:rPr>
      <w:rFonts w:ascii="Calibri" w:hAnsi="Calibri" w:cs="Calibri"/>
      <w:lang w:eastAsia="zh-CN"/>
    </w:rPr>
  </w:style>
  <w:style w:type="paragraph" w:styleId="af8">
    <w:name w:val="annotation subject"/>
    <w:basedOn w:val="a9"/>
    <w:next w:val="a9"/>
    <w:link w:val="1a"/>
    <w:unhideWhenUsed/>
    <w:rsid w:val="00DC18E4"/>
    <w:rPr>
      <w:b/>
      <w:bCs/>
    </w:rPr>
  </w:style>
  <w:style w:type="character" w:customStyle="1" w:styleId="1a">
    <w:name w:val="Тема примечания Знак1"/>
    <w:basedOn w:val="aa"/>
    <w:link w:val="af8"/>
    <w:rsid w:val="00DC18E4"/>
    <w:rPr>
      <w:rFonts w:ascii="Calibri" w:hAnsi="Calibri" w:cs="Calibri"/>
      <w:b/>
      <w:bCs/>
      <w:lang w:eastAsia="zh-CN"/>
    </w:rPr>
  </w:style>
  <w:style w:type="paragraph" w:styleId="af9">
    <w:name w:val="footer"/>
    <w:basedOn w:val="a"/>
    <w:link w:val="afa"/>
    <w:uiPriority w:val="99"/>
    <w:rsid w:val="00DC18E4"/>
    <w:pPr>
      <w:tabs>
        <w:tab w:val="center" w:pos="4677"/>
        <w:tab w:val="right" w:pos="9355"/>
      </w:tabs>
    </w:pPr>
  </w:style>
  <w:style w:type="character" w:customStyle="1" w:styleId="afa">
    <w:name w:val="Нижний колонтитул Знак"/>
    <w:basedOn w:val="a0"/>
    <w:link w:val="af9"/>
    <w:uiPriority w:val="99"/>
    <w:rsid w:val="00DC18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esktop\&#1087;&#1086;&#1089;&#1090;&#1072;&#1085;&#1086;&#1074;&#1083;&#1077;&#1085;&#1080;&#1077;%20&#8470;%2046-&#1085;%20&#1086;&#1090;%2009.12.2024&#1075;.doc" TargetMode="External"/><Relationship Id="rId5" Type="http://schemas.openxmlformats.org/officeDocument/2006/relationships/webSettings" Target="webSettings.xml"/><Relationship Id="rId10" Type="http://schemas.openxmlformats.org/officeDocument/2006/relationships/hyperlink" Target="file:///\\192.168.0.111\_&#1086;&#1073;&#1097;&#1072;&#1103;_\&#1089;&#1077;&#1083;&#1100;&#1093;&#1086;&#1079;&#1085;&#1080;&#1082;&#1080;\&#1087;&#1088;&#1086;&#1075;&#1088;&#1072;&#1084;&#1084;&#1072;%202015-2020\&#1055;&#1088;&#1080;&#1083;&#1086;&#1078;&#1077;&#1085;&#1080;&#1077;%20&#1057;&#1061;.doc"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3;&#1083;&#1072;&#1085;&#1082;&#1080;\&#1055;&#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Пост..dotx</Template>
  <TotalTime>14</TotalTime>
  <Pages>1</Pages>
  <Words>8446</Words>
  <Characters>48144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Адм-ция Воскресенского р-на</Company>
  <LinksUpToDate>false</LinksUpToDate>
  <CharactersWithSpaces>56478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cp:lastPrinted>2006-10-25T13:30:00Z</cp:lastPrinted>
  <dcterms:created xsi:type="dcterms:W3CDTF">2024-12-11T08:22:00Z</dcterms:created>
  <dcterms:modified xsi:type="dcterms:W3CDTF">2024-12-18T08:11:00Z</dcterms:modified>
</cp:coreProperties>
</file>